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3D3612" w:rsidRPr="00EC388C" w:rsidRDefault="000D1869" w:rsidP="003D3612">
      <w:pPr>
        <w:autoSpaceDE w:val="0"/>
        <w:autoSpaceDN w:val="0"/>
        <w:adjustRightInd w:val="0"/>
        <w:spacing w:after="0" w:line="240" w:lineRule="auto"/>
        <w:rPr>
          <w:rFonts w:cs="Arial"/>
          <w:iCs/>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(Unesp)  </w:t>
      </w:r>
      <w:r w:rsidR="003D3612" w:rsidRPr="00EC388C">
        <w:rPr>
          <w:rFonts w:cs="Arial"/>
          <w:iCs/>
          <w:sz w:val="20"/>
          <w:szCs w:val="20"/>
          <w:lang w:eastAsia="pt-BR"/>
        </w:rPr>
        <w:t>Era uma doença exótica, contra a qual os organismos dos europeus não tinham defesas. Veio da Ásia pela rota da seda. Veja: a epidemia, essa catástrofe, é, portanto, também um dos efeitos do progresso, do crescimento.</w:t>
      </w:r>
    </w:p>
    <w:p w:rsidR="003D3612" w:rsidRPr="00EC388C" w:rsidRDefault="003D3612" w:rsidP="003D3612">
      <w:pPr>
        <w:autoSpaceDE w:val="0"/>
        <w:autoSpaceDN w:val="0"/>
        <w:adjustRightInd w:val="0"/>
        <w:spacing w:after="0" w:line="240" w:lineRule="auto"/>
        <w:jc w:val="right"/>
        <w:rPr>
          <w:rFonts w:cs="Arial"/>
          <w:sz w:val="20"/>
          <w:szCs w:val="20"/>
          <w:lang w:eastAsia="pt-BR"/>
        </w:rPr>
      </w:pPr>
      <w:r w:rsidRPr="00EC388C">
        <w:rPr>
          <w:rFonts w:cs="Arial"/>
          <w:sz w:val="20"/>
          <w:szCs w:val="20"/>
          <w:lang w:eastAsia="pt-BR"/>
        </w:rPr>
        <w:t xml:space="preserve">(Georges Duby. </w:t>
      </w:r>
      <w:r w:rsidRPr="00EC388C">
        <w:rPr>
          <w:rFonts w:cs="Arial"/>
          <w:i/>
          <w:iCs/>
          <w:sz w:val="20"/>
          <w:szCs w:val="20"/>
          <w:lang w:eastAsia="pt-BR"/>
        </w:rPr>
        <w:t>Ano 1000, ano 2000. Na pista de nossos medos</w:t>
      </w:r>
      <w:r w:rsidRPr="00EC388C">
        <w:rPr>
          <w:rFonts w:cs="Arial"/>
          <w:sz w:val="20"/>
          <w:szCs w:val="20"/>
          <w:lang w:eastAsia="pt-BR"/>
        </w:rPr>
        <w:t>, 1998.)</w:t>
      </w:r>
    </w:p>
    <w:p w:rsidR="003D3612" w:rsidRPr="00EC388C" w:rsidRDefault="003D3612" w:rsidP="003D3612">
      <w:pPr>
        <w:autoSpaceDE w:val="0"/>
        <w:autoSpaceDN w:val="0"/>
        <w:adjustRightInd w:val="0"/>
        <w:spacing w:after="0" w:line="240" w:lineRule="auto"/>
        <w:jc w:val="right"/>
        <w:rPr>
          <w:rFonts w:cs="Arial"/>
          <w:sz w:val="20"/>
          <w:szCs w:val="20"/>
          <w:lang w:eastAsia="pt-BR"/>
        </w:rPr>
      </w:pPr>
    </w:p>
    <w:p w:rsidR="003D3612" w:rsidRPr="00EC388C" w:rsidRDefault="003D3612" w:rsidP="003D3612">
      <w:pPr>
        <w:autoSpaceDE w:val="0"/>
        <w:autoSpaceDN w:val="0"/>
        <w:adjustRightInd w:val="0"/>
        <w:spacing w:after="0" w:line="240" w:lineRule="auto"/>
        <w:jc w:val="right"/>
        <w:rPr>
          <w:rFonts w:cs="Arial"/>
          <w:sz w:val="20"/>
          <w:szCs w:val="20"/>
          <w:lang w:eastAsia="pt-BR"/>
        </w:rPr>
      </w:pPr>
    </w:p>
    <w:p w:rsidR="00000000" w:rsidRDefault="003D3612" w:rsidP="003D3612">
      <w:pPr>
        <w:autoSpaceDE w:val="0"/>
        <w:autoSpaceDN w:val="0"/>
        <w:adjustRightInd w:val="0"/>
        <w:spacing w:after="0" w:line="240" w:lineRule="auto"/>
        <w:rPr>
          <w:lang w:eastAsia="pt-BR"/>
        </w:rPr>
      </w:pPr>
      <w:r w:rsidRPr="00EC388C">
        <w:rPr>
          <w:rFonts w:cs="Arial"/>
          <w:sz w:val="20"/>
          <w:szCs w:val="20"/>
          <w:lang w:eastAsia="pt-BR"/>
        </w:rPr>
        <w:t>O texto refere-se à peste que atingiu a Europa no século XIV. Indique dois fatores, além da falta de defesa dos organismos dos europeus, que ajudaram na propagação da doença, e explique a associação, feita pelo texto, da peste com o progresso.</w:t>
      </w:r>
      <w:r w:rsidR="00474B44" w:rsidRPr="00EC388C">
        <w:rPr>
          <w:rFonts w:cs="Arial"/>
          <w:sz w:val="20"/>
          <w:szCs w:val="20"/>
          <w:lang w:eastAsia="pt-BR"/>
        </w:rPr>
        <w:t xml:space="preserve"> </w:t>
      </w:r>
    </w:p>
    <w:p w:rsidR="00000000" w:rsidRDefault="00AE6010" w:rsidP="003D3612">
      <w:pPr>
        <w:autoSpaceDE w:val="0"/>
        <w:autoSpaceDN w:val="0"/>
        <w:adjustRightInd w:val="0"/>
        <w:spacing w:after="0" w:line="240" w:lineRule="auto"/>
        <w:rPr>
          <w:lang w:eastAsia="pt-BR"/>
        </w:rPr>
      </w:pPr>
    </w:p>
    <w:p w:rsidR="00000000" w:rsidRDefault="00AE6010" w:rsidP="003D3612">
      <w:pPr>
        <w:autoSpaceDE w:val="0"/>
        <w:autoSpaceDN w:val="0"/>
        <w:adjustRightInd w:val="0"/>
        <w:spacing w:after="0" w:line="240" w:lineRule="auto"/>
        <w:rPr>
          <w:lang w:eastAsia="pt-BR"/>
        </w:rPr>
      </w:pPr>
    </w:p>
    <w:p w:rsidR="00000000" w:rsidRDefault="00AE6010" w:rsidP="003D3612">
      <w:pPr>
        <w:autoSpaceDE w:val="0"/>
        <w:autoSpaceDN w:val="0"/>
        <w:adjustRightInd w:val="0"/>
        <w:spacing w:after="0" w:line="240" w:lineRule="auto"/>
        <w:rPr>
          <w:b/>
          <w:lang w:eastAsia="pt-BR"/>
        </w:rPr>
      </w:pPr>
      <w:r>
        <w:rPr>
          <w:b/>
          <w:lang w:eastAsia="pt-BR"/>
        </w:rPr>
        <w:t>Resposta:</w:t>
      </w:r>
    </w:p>
    <w:p w:rsidR="00000000" w:rsidRDefault="00AE6010" w:rsidP="003D3612">
      <w:pPr>
        <w:autoSpaceDE w:val="0"/>
        <w:autoSpaceDN w:val="0"/>
        <w:adjustRightInd w:val="0"/>
        <w:spacing w:after="0" w:line="240" w:lineRule="auto"/>
        <w:rPr>
          <w:b/>
          <w:lang w:eastAsia="pt-BR"/>
        </w:rPr>
      </w:pPr>
    </w:p>
    <w:p w:rsidR="00E568EA" w:rsidRPr="00877660" w:rsidRDefault="00E568EA" w:rsidP="00E568EA">
      <w:pPr>
        <w:widowControl w:val="0"/>
        <w:autoSpaceDE w:val="0"/>
        <w:autoSpaceDN w:val="0"/>
        <w:adjustRightInd w:val="0"/>
        <w:spacing w:after="0" w:line="240" w:lineRule="auto"/>
        <w:rPr>
          <w:rFonts w:cs="Arial"/>
          <w:b/>
          <w:sz w:val="20"/>
          <w:szCs w:val="20"/>
          <w:lang w:eastAsia="pt-BR"/>
        </w:rPr>
      </w:pPr>
      <w:r w:rsidRPr="00877660">
        <w:rPr>
          <w:rFonts w:cs="Arial"/>
          <w:b/>
          <w:sz w:val="20"/>
          <w:szCs w:val="20"/>
          <w:lang w:eastAsia="pt-BR"/>
        </w:rPr>
        <w:t>[Resposta do ponto de vista da disciplina de Biologia]</w:t>
      </w:r>
    </w:p>
    <w:p w:rsidR="00E568EA" w:rsidRPr="00877660" w:rsidRDefault="00E568EA">
      <w:pPr>
        <w:widowControl w:val="0"/>
        <w:autoSpaceDE w:val="0"/>
        <w:autoSpaceDN w:val="0"/>
        <w:adjustRightInd w:val="0"/>
        <w:spacing w:after="0" w:line="240" w:lineRule="auto"/>
        <w:rPr>
          <w:rFonts w:cs="Arial"/>
          <w:sz w:val="20"/>
          <w:szCs w:val="20"/>
          <w:lang w:eastAsia="pt-BR"/>
        </w:rPr>
      </w:pPr>
      <w:r w:rsidRPr="00877660">
        <w:rPr>
          <w:rFonts w:cs="Arial"/>
          <w:sz w:val="20"/>
          <w:szCs w:val="20"/>
          <w:lang w:eastAsia="pt-BR"/>
        </w:rPr>
        <w:t xml:space="preserve">A peste bubônica e a pneumônica são causadas pela bactéria </w:t>
      </w:r>
      <w:r w:rsidRPr="00877660">
        <w:rPr>
          <w:rFonts w:cs="Arial"/>
          <w:i/>
          <w:sz w:val="20"/>
          <w:szCs w:val="20"/>
          <w:lang w:eastAsia="pt-BR"/>
        </w:rPr>
        <w:t>Yersina pestis</w:t>
      </w:r>
      <w:r w:rsidRPr="00877660">
        <w:rPr>
          <w:rFonts w:cs="Arial"/>
          <w:sz w:val="20"/>
          <w:szCs w:val="20"/>
          <w:lang w:eastAsia="pt-BR"/>
        </w:rPr>
        <w:t xml:space="preserve"> e transmitida pela picada da pulga de ratos (</w:t>
      </w:r>
      <w:r w:rsidRPr="00877660">
        <w:rPr>
          <w:rFonts w:cs="Arial"/>
          <w:i/>
          <w:sz w:val="20"/>
          <w:szCs w:val="20"/>
          <w:lang w:eastAsia="pt-BR"/>
        </w:rPr>
        <w:t>Xenopsilla cheops</w:t>
      </w:r>
      <w:r w:rsidRPr="00877660">
        <w:rPr>
          <w:rFonts w:cs="Arial"/>
          <w:sz w:val="20"/>
          <w:szCs w:val="20"/>
          <w:lang w:eastAsia="pt-BR"/>
        </w:rPr>
        <w:t>). A propagação da doença na Europa, no século XIV foi favorecida pelas péssimas condições dos aglomerados populacionais e a inexistência, na época, de meios de tratamento da infecção.</w:t>
      </w:r>
    </w:p>
    <w:p w:rsidR="00E568EA" w:rsidRPr="00877660" w:rsidRDefault="00E568EA">
      <w:pPr>
        <w:widowControl w:val="0"/>
        <w:autoSpaceDE w:val="0"/>
        <w:autoSpaceDN w:val="0"/>
        <w:adjustRightInd w:val="0"/>
        <w:spacing w:after="0" w:line="240" w:lineRule="auto"/>
        <w:rPr>
          <w:rFonts w:cs="Arial"/>
          <w:b/>
          <w:sz w:val="20"/>
          <w:szCs w:val="20"/>
          <w:lang w:eastAsia="pt-BR"/>
        </w:rPr>
      </w:pPr>
    </w:p>
    <w:p w:rsidR="00E568EA" w:rsidRPr="00877660" w:rsidRDefault="00E568EA">
      <w:pPr>
        <w:widowControl w:val="0"/>
        <w:autoSpaceDE w:val="0"/>
        <w:autoSpaceDN w:val="0"/>
        <w:adjustRightInd w:val="0"/>
        <w:spacing w:after="0" w:line="240" w:lineRule="auto"/>
        <w:rPr>
          <w:rFonts w:cs="Arial"/>
          <w:b/>
          <w:sz w:val="20"/>
          <w:szCs w:val="20"/>
          <w:lang w:eastAsia="pt-BR"/>
        </w:rPr>
      </w:pPr>
      <w:r w:rsidRPr="00877660">
        <w:rPr>
          <w:rFonts w:cs="Arial"/>
          <w:b/>
          <w:sz w:val="20"/>
          <w:szCs w:val="20"/>
          <w:lang w:eastAsia="pt-BR"/>
        </w:rPr>
        <w:t>[Resposta do ponto de vista da disciplina de História]</w:t>
      </w:r>
    </w:p>
    <w:p w:rsidR="00000000" w:rsidRDefault="00DF6CDD">
      <w:pPr>
        <w:widowControl w:val="0"/>
        <w:autoSpaceDE w:val="0"/>
        <w:autoSpaceDN w:val="0"/>
        <w:adjustRightInd w:val="0"/>
        <w:spacing w:after="0" w:line="240" w:lineRule="auto"/>
        <w:rPr>
          <w:lang w:eastAsia="pt-BR"/>
        </w:rPr>
      </w:pPr>
      <w:r w:rsidRPr="00877660">
        <w:rPr>
          <w:rFonts w:cs="Arial"/>
          <w:sz w:val="20"/>
          <w:szCs w:val="20"/>
          <w:lang w:eastAsia="pt-BR"/>
        </w:rPr>
        <w:t>Um conjunto de fatores pode ser considerado para a contribuição da propagação, como a precariedade das condições de higiene nas cidades, a precariedade de hábitos de higiene pessoal ou o desconhecimento das causas da doença. O comércio europeu atravessava um momento de grande desenvolvimento, conduzido principalmente por mercadores italianos que passaram a dominar as rotas e portos do Mar mediterrâneo. Na Europa havia grande efervescência do comércio e da vida urbana.</w:t>
      </w:r>
      <w:r w:rsidR="00474B44" w:rsidRPr="00877660">
        <w:rPr>
          <w:rFonts w:cs="Arial"/>
          <w:sz w:val="20"/>
          <w:szCs w:val="20"/>
          <w:lang w:eastAsia="pt-BR"/>
        </w:rPr>
        <w:t xml:space="preserve">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027AA" w:rsidRPr="002027AA" w:rsidRDefault="000D1869" w:rsidP="002027AA">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(Unesp 2021)  </w:t>
      </w:r>
      <w:r w:rsidR="002027AA" w:rsidRPr="002027AA">
        <w:rPr>
          <w:rFonts w:cs="Arial"/>
          <w:sz w:val="20"/>
          <w:szCs w:val="20"/>
          <w:lang w:eastAsia="pt-BR"/>
        </w:rPr>
        <w:t>Pesquisadores caracterizaram uma nova família de</w:t>
      </w:r>
      <w:r w:rsidR="002027AA">
        <w:rPr>
          <w:rFonts w:cs="Arial"/>
          <w:sz w:val="20"/>
          <w:szCs w:val="20"/>
          <w:lang w:eastAsia="pt-BR"/>
        </w:rPr>
        <w:t xml:space="preserve"> </w:t>
      </w:r>
      <w:r w:rsidR="002027AA" w:rsidRPr="002027AA">
        <w:rPr>
          <w:rFonts w:cs="Arial"/>
          <w:sz w:val="20"/>
          <w:szCs w:val="20"/>
          <w:lang w:eastAsia="pt-BR"/>
        </w:rPr>
        <w:t>toxinas antiba</w:t>
      </w:r>
      <w:r w:rsidR="002027AA">
        <w:rPr>
          <w:rFonts w:cs="Arial"/>
          <w:sz w:val="20"/>
          <w:szCs w:val="20"/>
          <w:lang w:eastAsia="pt-BR"/>
        </w:rPr>
        <w:t xml:space="preserve">cterianas presente em bactérias </w:t>
      </w:r>
      <w:r w:rsidR="002027AA" w:rsidRPr="002027AA">
        <w:rPr>
          <w:rFonts w:cs="Arial"/>
          <w:sz w:val="20"/>
          <w:szCs w:val="20"/>
          <w:lang w:eastAsia="pt-BR"/>
        </w:rPr>
        <w:t>como a</w:t>
      </w:r>
      <w:r w:rsidR="002027AA">
        <w:rPr>
          <w:rFonts w:cs="Arial"/>
          <w:sz w:val="20"/>
          <w:szCs w:val="20"/>
          <w:lang w:eastAsia="pt-BR"/>
        </w:rPr>
        <w:t xml:space="preserve"> </w:t>
      </w:r>
      <w:r w:rsidR="002027AA" w:rsidRPr="002027AA">
        <w:rPr>
          <w:rFonts w:cs="Arial"/>
          <w:i/>
          <w:sz w:val="20"/>
          <w:szCs w:val="20"/>
          <w:lang w:eastAsia="pt-BR"/>
        </w:rPr>
        <w:t>Salmonella enterica</w:t>
      </w:r>
      <w:r w:rsidR="002027AA" w:rsidRPr="002027AA">
        <w:rPr>
          <w:rFonts w:cs="Arial"/>
          <w:sz w:val="20"/>
          <w:szCs w:val="20"/>
          <w:lang w:eastAsia="pt-BR"/>
        </w:rPr>
        <w:t>. Nesta espécie, a proteína tóxica é</w:t>
      </w:r>
      <w:r w:rsidR="002027AA">
        <w:rPr>
          <w:rFonts w:cs="Arial"/>
          <w:sz w:val="20"/>
          <w:szCs w:val="20"/>
          <w:lang w:eastAsia="pt-BR"/>
        </w:rPr>
        <w:t xml:space="preserve"> </w:t>
      </w:r>
      <w:r w:rsidR="002027AA" w:rsidRPr="002027AA">
        <w:rPr>
          <w:rFonts w:cs="Arial"/>
          <w:sz w:val="20"/>
          <w:szCs w:val="20"/>
          <w:lang w:eastAsia="pt-BR"/>
        </w:rPr>
        <w:t>us</w:t>
      </w:r>
      <w:r w:rsidR="002027AA">
        <w:rPr>
          <w:rFonts w:cs="Arial"/>
          <w:sz w:val="20"/>
          <w:szCs w:val="20"/>
          <w:lang w:eastAsia="pt-BR"/>
        </w:rPr>
        <w:t xml:space="preserve">ada para matar outras bactérias </w:t>
      </w:r>
      <w:r w:rsidR="002027AA" w:rsidRPr="002027AA">
        <w:rPr>
          <w:rFonts w:cs="Arial"/>
          <w:sz w:val="20"/>
          <w:szCs w:val="20"/>
          <w:lang w:eastAsia="pt-BR"/>
        </w:rPr>
        <w:t>da microbiota intestinal</w:t>
      </w:r>
      <w:r w:rsidR="002027AA">
        <w:rPr>
          <w:rFonts w:cs="Arial"/>
          <w:sz w:val="20"/>
          <w:szCs w:val="20"/>
          <w:lang w:eastAsia="pt-BR"/>
        </w:rPr>
        <w:t xml:space="preserve"> </w:t>
      </w:r>
      <w:r w:rsidR="002027AA" w:rsidRPr="002027AA">
        <w:rPr>
          <w:rFonts w:cs="Arial"/>
          <w:sz w:val="20"/>
          <w:szCs w:val="20"/>
          <w:lang w:eastAsia="pt-BR"/>
        </w:rPr>
        <w:t>e facilitar a colonização do intestino de hospedeiros infectados.</w:t>
      </w:r>
      <w:r w:rsidR="002027AA">
        <w:rPr>
          <w:rFonts w:cs="Arial"/>
          <w:sz w:val="20"/>
          <w:szCs w:val="20"/>
          <w:lang w:eastAsia="pt-BR"/>
        </w:rPr>
        <w:t xml:space="preserve"> A proteína </w:t>
      </w:r>
      <w:r w:rsidR="002027AA" w:rsidRPr="002027AA">
        <w:rPr>
          <w:rFonts w:cs="Arial"/>
          <w:sz w:val="20"/>
          <w:szCs w:val="20"/>
          <w:lang w:eastAsia="pt-BR"/>
        </w:rPr>
        <w:t>tóxica ataca precursores de formação</w:t>
      </w:r>
      <w:r w:rsidR="002027AA">
        <w:rPr>
          <w:rFonts w:cs="Arial"/>
          <w:sz w:val="20"/>
          <w:szCs w:val="20"/>
          <w:lang w:eastAsia="pt-BR"/>
        </w:rPr>
        <w:t xml:space="preserve"> </w:t>
      </w:r>
      <w:r w:rsidR="002027AA" w:rsidRPr="002027AA">
        <w:rPr>
          <w:rFonts w:cs="Arial"/>
          <w:sz w:val="20"/>
          <w:szCs w:val="20"/>
          <w:lang w:eastAsia="pt-BR"/>
        </w:rPr>
        <w:t>da parede celular bacteriana. Desta forma, a bactéria-alvo</w:t>
      </w:r>
      <w:r w:rsidR="002027AA">
        <w:rPr>
          <w:rFonts w:cs="Arial"/>
          <w:sz w:val="20"/>
          <w:szCs w:val="20"/>
          <w:lang w:eastAsia="pt-BR"/>
        </w:rPr>
        <w:t xml:space="preserve"> </w:t>
      </w:r>
      <w:r w:rsidR="002027AA" w:rsidRPr="002027AA">
        <w:rPr>
          <w:rFonts w:cs="Arial"/>
          <w:sz w:val="20"/>
          <w:szCs w:val="20"/>
          <w:lang w:eastAsia="pt-BR"/>
        </w:rPr>
        <w:t>que é intoxicada continua crescendo, porém, sua parede</w:t>
      </w:r>
      <w:r w:rsidR="002027AA">
        <w:rPr>
          <w:rFonts w:cs="Arial"/>
          <w:sz w:val="20"/>
          <w:szCs w:val="20"/>
          <w:lang w:eastAsia="pt-BR"/>
        </w:rPr>
        <w:t xml:space="preserve"> </w:t>
      </w:r>
      <w:r w:rsidR="002027AA" w:rsidRPr="002027AA">
        <w:rPr>
          <w:rFonts w:cs="Arial"/>
          <w:sz w:val="20"/>
          <w:szCs w:val="20"/>
          <w:lang w:eastAsia="pt-BR"/>
        </w:rPr>
        <w:t>celular fica bastante enfraquecida.</w:t>
      </w:r>
    </w:p>
    <w:p w:rsidR="002027AA" w:rsidRDefault="002027AA" w:rsidP="002027AA">
      <w:pPr>
        <w:widowControl w:val="0"/>
        <w:autoSpaceDE w:val="0"/>
        <w:autoSpaceDN w:val="0"/>
        <w:adjustRightInd w:val="0"/>
        <w:spacing w:after="0" w:line="240" w:lineRule="auto"/>
        <w:rPr>
          <w:rFonts w:cs="Arial"/>
          <w:sz w:val="20"/>
          <w:szCs w:val="20"/>
          <w:lang w:eastAsia="pt-BR"/>
        </w:rPr>
      </w:pPr>
    </w:p>
    <w:p w:rsidR="002027AA" w:rsidRPr="002027AA" w:rsidRDefault="002027AA" w:rsidP="002027AA">
      <w:pPr>
        <w:widowControl w:val="0"/>
        <w:autoSpaceDE w:val="0"/>
        <w:autoSpaceDN w:val="0"/>
        <w:adjustRightInd w:val="0"/>
        <w:spacing w:after="0" w:line="240" w:lineRule="auto"/>
        <w:jc w:val="right"/>
        <w:rPr>
          <w:rFonts w:cs="Arial"/>
          <w:sz w:val="20"/>
          <w:szCs w:val="20"/>
          <w:lang w:eastAsia="pt-BR"/>
        </w:rPr>
      </w:pPr>
      <w:r w:rsidRPr="002027AA">
        <w:rPr>
          <w:rFonts w:cs="Arial"/>
          <w:sz w:val="20"/>
          <w:szCs w:val="20"/>
          <w:lang w:eastAsia="pt-BR"/>
        </w:rPr>
        <w:t>(André Julião. https://agencia.fapesp.br, 14.09.2020. Adaptado.)</w:t>
      </w:r>
    </w:p>
    <w:p w:rsidR="002027AA" w:rsidRDefault="002027AA" w:rsidP="002027AA">
      <w:pPr>
        <w:widowControl w:val="0"/>
        <w:autoSpaceDE w:val="0"/>
        <w:autoSpaceDN w:val="0"/>
        <w:adjustRightInd w:val="0"/>
        <w:spacing w:after="0" w:line="240" w:lineRule="auto"/>
        <w:rPr>
          <w:rFonts w:cs="Arial"/>
          <w:sz w:val="20"/>
          <w:szCs w:val="20"/>
          <w:lang w:eastAsia="pt-BR"/>
        </w:rPr>
      </w:pPr>
    </w:p>
    <w:p w:rsidR="002027AA" w:rsidRDefault="002027AA" w:rsidP="002027AA">
      <w:pPr>
        <w:widowControl w:val="0"/>
        <w:autoSpaceDE w:val="0"/>
        <w:autoSpaceDN w:val="0"/>
        <w:adjustRightInd w:val="0"/>
        <w:spacing w:after="0" w:line="240" w:lineRule="auto"/>
        <w:rPr>
          <w:rFonts w:cs="Arial"/>
          <w:sz w:val="20"/>
          <w:szCs w:val="20"/>
          <w:lang w:eastAsia="pt-BR"/>
        </w:rPr>
      </w:pPr>
    </w:p>
    <w:p w:rsidR="00000000" w:rsidRDefault="002027AA" w:rsidP="002027AA">
      <w:pPr>
        <w:widowControl w:val="0"/>
        <w:autoSpaceDE w:val="0"/>
        <w:autoSpaceDN w:val="0"/>
        <w:adjustRightInd w:val="0"/>
        <w:spacing w:after="0" w:line="240" w:lineRule="auto"/>
        <w:rPr>
          <w:lang w:eastAsia="pt-BR"/>
        </w:rPr>
      </w:pPr>
      <w:r w:rsidRPr="002027AA">
        <w:rPr>
          <w:rFonts w:cs="Arial"/>
          <w:sz w:val="20"/>
          <w:szCs w:val="20"/>
          <w:lang w:eastAsia="pt-BR"/>
        </w:rPr>
        <w:t xml:space="preserve">Uma maneira de neutralizar a ação da </w:t>
      </w:r>
      <w:r w:rsidRPr="002027AA">
        <w:rPr>
          <w:rFonts w:cs="Arial"/>
          <w:i/>
          <w:sz w:val="20"/>
          <w:szCs w:val="20"/>
          <w:lang w:eastAsia="pt-BR"/>
        </w:rPr>
        <w:t>Salmonella enterica</w:t>
      </w:r>
      <w:r>
        <w:rPr>
          <w:rFonts w:cs="Arial"/>
          <w:i/>
          <w:sz w:val="20"/>
          <w:szCs w:val="20"/>
          <w:lang w:eastAsia="pt-BR"/>
        </w:rPr>
        <w:t xml:space="preserve"> </w:t>
      </w:r>
      <w:r w:rsidRPr="002027AA">
        <w:rPr>
          <w:rFonts w:cs="Arial"/>
          <w:sz w:val="20"/>
          <w:szCs w:val="20"/>
          <w:lang w:eastAsia="pt-BR"/>
        </w:rPr>
        <w:t>e de u</w:t>
      </w:r>
      <w:r>
        <w:rPr>
          <w:rFonts w:cs="Arial"/>
          <w:sz w:val="20"/>
          <w:szCs w:val="20"/>
          <w:lang w:eastAsia="pt-BR"/>
        </w:rPr>
        <w:t xml:space="preserve">ma bactéria-alvo intoxicada por </w:t>
      </w:r>
      <w:r w:rsidRPr="002027AA">
        <w:rPr>
          <w:rFonts w:cs="Arial"/>
          <w:sz w:val="20"/>
          <w:szCs w:val="20"/>
          <w:lang w:eastAsia="pt-BR"/>
        </w:rPr>
        <w:t>ela seria mantê-las,</w:t>
      </w:r>
      <w:r>
        <w:rPr>
          <w:rFonts w:cs="Arial"/>
          <w:sz w:val="20"/>
          <w:szCs w:val="20"/>
          <w:lang w:eastAsia="pt-BR"/>
        </w:rPr>
        <w:t xml:space="preserve"> </w:t>
      </w:r>
      <w:r w:rsidRPr="002027AA">
        <w:rPr>
          <w:rFonts w:cs="Arial"/>
          <w:sz w:val="20"/>
          <w:szCs w:val="20"/>
          <w:lang w:eastAsia="pt-BR"/>
        </w:rPr>
        <w:t xml:space="preserve">respectivamente, em soluções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0301D" w:rsidRPr="002027AA">
        <w:rPr>
          <w:rFonts w:cs="Arial"/>
          <w:sz w:val="20"/>
          <w:szCs w:val="20"/>
          <w:lang w:eastAsia="pt-BR"/>
        </w:rPr>
        <w:t xml:space="preserve">hipotônica e hipertônica.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96C0B" w:rsidRPr="002027AA">
        <w:rPr>
          <w:rFonts w:cs="Arial"/>
          <w:sz w:val="20"/>
          <w:szCs w:val="20"/>
          <w:lang w:eastAsia="pt-BR"/>
        </w:rPr>
        <w:t xml:space="preserve">hipertônica e hipotônica.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27C19" w:rsidRPr="002027AA">
        <w:rPr>
          <w:rFonts w:cs="Arial"/>
          <w:sz w:val="20"/>
          <w:szCs w:val="20"/>
          <w:lang w:eastAsia="pt-BR"/>
        </w:rPr>
        <w:t xml:space="preserve">isotônica e hipotônica.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543D0" w:rsidRPr="002027AA">
        <w:rPr>
          <w:rFonts w:cs="Arial"/>
          <w:sz w:val="20"/>
          <w:szCs w:val="20"/>
          <w:lang w:eastAsia="pt-BR"/>
        </w:rPr>
        <w:t xml:space="preserve">hipertônica e isotônica.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45D81" w:rsidRPr="002027AA">
        <w:rPr>
          <w:rFonts w:cs="Arial"/>
          <w:sz w:val="20"/>
          <w:szCs w:val="20"/>
          <w:lang w:eastAsia="pt-BR"/>
        </w:rPr>
        <w:t>hipotônica e isotônica.</w:t>
      </w:r>
      <w:r w:rsidR="00C45D8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592A75" w:rsidRPr="00EE3FC1" w:rsidRDefault="00625097">
      <w:pPr>
        <w:widowControl w:val="0"/>
        <w:autoSpaceDE w:val="0"/>
        <w:autoSpaceDN w:val="0"/>
        <w:adjustRightInd w:val="0"/>
        <w:spacing w:after="0" w:line="240" w:lineRule="auto"/>
        <w:rPr>
          <w:rFonts w:cs="Arial"/>
          <w:sz w:val="20"/>
          <w:szCs w:val="20"/>
          <w:lang w:eastAsia="pt-BR"/>
        </w:rPr>
      </w:pPr>
      <w:r w:rsidRPr="00EE3FC1">
        <w:rPr>
          <w:rFonts w:cs="Arial"/>
          <w:sz w:val="20"/>
          <w:szCs w:val="20"/>
          <w:lang w:eastAsia="pt-BR"/>
        </w:rPr>
        <w:t>[B]</w:t>
      </w:r>
    </w:p>
    <w:p w:rsidR="00474B44" w:rsidRPr="00EE3FC1" w:rsidRDefault="00474B44">
      <w:pPr>
        <w:widowControl w:val="0"/>
        <w:autoSpaceDE w:val="0"/>
        <w:autoSpaceDN w:val="0"/>
        <w:adjustRightInd w:val="0"/>
        <w:spacing w:after="0" w:line="240" w:lineRule="auto"/>
        <w:rPr>
          <w:rFonts w:cs="Arial"/>
          <w:sz w:val="20"/>
          <w:szCs w:val="20"/>
          <w:lang w:eastAsia="pt-BR"/>
        </w:rPr>
      </w:pPr>
    </w:p>
    <w:p w:rsidR="00000000" w:rsidRDefault="00EE3FC1">
      <w:pPr>
        <w:widowControl w:val="0"/>
        <w:autoSpaceDE w:val="0"/>
        <w:autoSpaceDN w:val="0"/>
        <w:adjustRightInd w:val="0"/>
        <w:spacing w:after="0" w:line="240" w:lineRule="auto"/>
        <w:rPr>
          <w:lang w:eastAsia="pt-BR"/>
        </w:rPr>
      </w:pPr>
      <w:r w:rsidRPr="00EE3FC1">
        <w:rPr>
          <w:rFonts w:cs="Arial"/>
          <w:sz w:val="20"/>
          <w:szCs w:val="18"/>
          <w:lang w:eastAsia="pt-BR"/>
        </w:rPr>
        <w:t xml:space="preserve">Para neutralizar a ação da bactéria </w:t>
      </w:r>
      <w:r w:rsidRPr="00EE3FC1">
        <w:rPr>
          <w:rFonts w:cs="Arial"/>
          <w:i/>
          <w:sz w:val="20"/>
          <w:szCs w:val="20"/>
          <w:lang w:eastAsia="pt-BR"/>
        </w:rPr>
        <w:t>Salmonella enterica</w:t>
      </w:r>
      <w:r w:rsidRPr="00EE3FC1">
        <w:rPr>
          <w:rFonts w:cs="Arial"/>
          <w:iCs/>
          <w:sz w:val="20"/>
          <w:szCs w:val="20"/>
          <w:lang w:eastAsia="pt-BR"/>
        </w:rPr>
        <w:t>, deve-se mantê-la em solução hipertônica, pois perderá água por osmose e seu citoplasma se retrairá; e para neutralizar a ação da bactéria-alvo intoxicada, deve-se mantê-la em solução hipotônica, pois sua parede celular estará enfraquecida e romperá com a entrada de água por osmose.</w:t>
      </w:r>
      <w:r w:rsidRPr="00EE3FC1">
        <w:rPr>
          <w:rFonts w:cs="Arial"/>
          <w:sz w:val="20"/>
          <w:szCs w:val="20"/>
          <w:lang w:eastAsia="pt-BR"/>
        </w:rPr>
        <w:t xml:space="preserve">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5C6134">
      <w:pPr>
        <w:widowControl w:val="0"/>
        <w:autoSpaceDE w:val="0"/>
        <w:autoSpaceDN w:val="0"/>
        <w:adjustRightInd w:val="0"/>
        <w:spacing w:after="0" w:line="240" w:lineRule="auto"/>
        <w:rPr>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(Uece 2021)  </w:t>
      </w:r>
      <w:r w:rsidR="005C6134" w:rsidRPr="005C6134">
        <w:rPr>
          <w:rFonts w:cs="Arial"/>
          <w:sz w:val="20"/>
          <w:szCs w:val="20"/>
          <w:lang w:eastAsia="pt-BR"/>
        </w:rPr>
        <w:t xml:space="preserve">Em relação às doenças bacterianas, é correto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B177B" w:rsidRPr="005C6134">
        <w:rPr>
          <w:rFonts w:cs="Arial"/>
          <w:sz w:val="20"/>
          <w:szCs w:val="20"/>
          <w:lang w:eastAsia="pt-BR"/>
        </w:rPr>
        <w:t xml:space="preserve">o uso inadequado de antibióticos contribui para a seleção de cepas resistentes e mais fáceis de serem tratadas com os antivirais tradicionais.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647F8" w:rsidRPr="005C6134">
        <w:rPr>
          <w:rFonts w:cs="Arial"/>
          <w:sz w:val="20"/>
          <w:szCs w:val="20"/>
          <w:lang w:eastAsia="pt-BR"/>
        </w:rPr>
        <w:t xml:space="preserve">as bacterioses podem afetar as mucosas, como é o caso da candidíase.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C71E2" w:rsidRPr="005C6134">
        <w:rPr>
          <w:rFonts w:cs="Arial"/>
          <w:sz w:val="20"/>
          <w:szCs w:val="20"/>
          <w:lang w:eastAsia="pt-BR"/>
        </w:rPr>
        <w:t xml:space="preserve">acontecem quando as bactérias vivem como parasitas e são combatidas por vacinas.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92A16" w:rsidRPr="005C6134">
        <w:rPr>
          <w:rFonts w:cs="Arial"/>
          <w:sz w:val="20"/>
          <w:szCs w:val="20"/>
          <w:lang w:eastAsia="pt-BR"/>
        </w:rPr>
        <w:t>a cárie dentária é uma doença causada por bactérias que proliferam na boca.</w:t>
      </w:r>
      <w:r w:rsidR="00E92A1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FE59D4" w:rsidRDefault="00E4169B" w:rsidP="00FE59D4">
      <w:pPr>
        <w:widowControl w:val="0"/>
        <w:autoSpaceDE w:val="0"/>
        <w:autoSpaceDN w:val="0"/>
        <w:adjustRightInd w:val="0"/>
        <w:spacing w:after="0" w:line="240" w:lineRule="auto"/>
        <w:rPr>
          <w:rFonts w:cs="Arial"/>
          <w:sz w:val="20"/>
          <w:szCs w:val="20"/>
          <w:lang w:eastAsia="pt-BR"/>
        </w:rPr>
      </w:pPr>
      <w:r w:rsidRPr="00FE59D4">
        <w:rPr>
          <w:rFonts w:cs="Arial"/>
          <w:sz w:val="20"/>
          <w:szCs w:val="20"/>
          <w:lang w:eastAsia="pt-BR"/>
        </w:rPr>
        <w:t>[D]</w:t>
      </w:r>
    </w:p>
    <w:p w:rsidR="00FE59D4" w:rsidRDefault="00FE59D4" w:rsidP="00FE59D4">
      <w:pPr>
        <w:widowControl w:val="0"/>
        <w:autoSpaceDE w:val="0"/>
        <w:autoSpaceDN w:val="0"/>
        <w:adjustRightInd w:val="0"/>
        <w:spacing w:after="0" w:line="240" w:lineRule="auto"/>
        <w:rPr>
          <w:rFonts w:cs="Arial"/>
          <w:sz w:val="20"/>
          <w:szCs w:val="20"/>
          <w:lang w:eastAsia="pt-BR"/>
        </w:rPr>
      </w:pPr>
    </w:p>
    <w:p w:rsidR="00FE59D4" w:rsidRDefault="00FE59D4" w:rsidP="00FE59D4">
      <w:pPr>
        <w:widowControl w:val="0"/>
        <w:autoSpaceDE w:val="0"/>
        <w:autoSpaceDN w:val="0"/>
        <w:adjustRightInd w:val="0"/>
        <w:spacing w:after="0" w:line="240" w:lineRule="auto"/>
        <w:ind w:left="284" w:hanging="284"/>
        <w:rPr>
          <w:rFonts w:cs="Arial"/>
          <w:sz w:val="20"/>
          <w:szCs w:val="20"/>
          <w:lang w:eastAsia="pt-BR"/>
        </w:rPr>
      </w:pPr>
      <w:r w:rsidRPr="00FE59D4">
        <w:rPr>
          <w:rFonts w:cs="Arial"/>
          <w:sz w:val="20"/>
          <w:szCs w:val="18"/>
          <w:lang w:eastAsia="pt-BR"/>
        </w:rPr>
        <w:t>[A] Incorreta. O uso inadequado de antibióticos pode causar a seleção de bactérias mais resistentes, sendo mais difícil de tratá-las com os antibióticos tradicionais.</w:t>
      </w:r>
    </w:p>
    <w:p w:rsidR="00FE59D4" w:rsidRDefault="00FE59D4" w:rsidP="00FE59D4">
      <w:pPr>
        <w:widowControl w:val="0"/>
        <w:autoSpaceDE w:val="0"/>
        <w:autoSpaceDN w:val="0"/>
        <w:adjustRightInd w:val="0"/>
        <w:spacing w:after="0" w:line="240" w:lineRule="auto"/>
        <w:ind w:left="284" w:hanging="284"/>
        <w:rPr>
          <w:rFonts w:cs="Arial"/>
          <w:sz w:val="20"/>
          <w:szCs w:val="20"/>
          <w:lang w:eastAsia="pt-BR"/>
        </w:rPr>
      </w:pPr>
      <w:r w:rsidRPr="00FE59D4">
        <w:rPr>
          <w:rFonts w:cs="Arial"/>
          <w:sz w:val="20"/>
          <w:szCs w:val="18"/>
          <w:lang w:eastAsia="pt-BR"/>
        </w:rPr>
        <w:t>[B] Incorreta. A candidíase é causada por fungos.</w:t>
      </w:r>
    </w:p>
    <w:p w:rsidR="00000000" w:rsidRDefault="00FE59D4" w:rsidP="00FE59D4">
      <w:pPr>
        <w:widowControl w:val="0"/>
        <w:autoSpaceDE w:val="0"/>
        <w:autoSpaceDN w:val="0"/>
        <w:adjustRightInd w:val="0"/>
        <w:spacing w:after="0" w:line="240" w:lineRule="auto"/>
        <w:ind w:left="284" w:hanging="284"/>
        <w:rPr>
          <w:lang w:eastAsia="pt-BR"/>
        </w:rPr>
      </w:pPr>
      <w:r w:rsidRPr="00FE59D4">
        <w:rPr>
          <w:rFonts w:cs="Arial"/>
          <w:sz w:val="20"/>
          <w:szCs w:val="18"/>
          <w:lang w:eastAsia="pt-BR"/>
        </w:rPr>
        <w:t>[C] Incorreta. As doenças bacterianas podem ser combatidas por antibióticos, naturalmente pelo sistema imunológico ou prevenidas com vacinas, através de processos imunitários relacionados a células de memória.</w:t>
      </w:r>
      <w:r w:rsidRPr="00FE59D4">
        <w:rPr>
          <w:rFonts w:cs="Arial"/>
          <w:sz w:val="20"/>
          <w:szCs w:val="20"/>
          <w:lang w:eastAsia="pt-BR"/>
        </w:rPr>
        <w:t xml:space="preserve"> </w:t>
      </w:r>
    </w:p>
    <w:p w:rsidR="00000000" w:rsidRDefault="00AE6010" w:rsidP="00FE59D4">
      <w:pPr>
        <w:widowControl w:val="0"/>
        <w:autoSpaceDE w:val="0"/>
        <w:autoSpaceDN w:val="0"/>
        <w:adjustRightInd w:val="0"/>
        <w:spacing w:after="0" w:line="240" w:lineRule="auto"/>
        <w:ind w:left="284" w:hanging="284"/>
        <w:rPr>
          <w:lang w:eastAsia="pt-BR"/>
        </w:rPr>
      </w:pPr>
    </w:p>
    <w:p w:rsidR="00000000" w:rsidRDefault="00AE6010" w:rsidP="00FE59D4">
      <w:pPr>
        <w:widowControl w:val="0"/>
        <w:autoSpaceDE w:val="0"/>
        <w:autoSpaceDN w:val="0"/>
        <w:adjustRightInd w:val="0"/>
        <w:spacing w:after="0" w:line="240" w:lineRule="auto"/>
        <w:ind w:left="284" w:hanging="284"/>
        <w:rPr>
          <w:lang w:eastAsia="pt-BR"/>
        </w:rPr>
      </w:pPr>
    </w:p>
    <w:p w:rsidR="00000000" w:rsidRDefault="00AE6010" w:rsidP="00FE59D4">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DD7CCB" w:rsidRDefault="000D1869" w:rsidP="00DD7CCB">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(Enem digital 2020)  </w:t>
      </w:r>
      <w:r w:rsidR="00DD7CCB" w:rsidRPr="00DD7CCB">
        <w:rPr>
          <w:rFonts w:cs="Arial"/>
          <w:sz w:val="20"/>
          <w:szCs w:val="20"/>
          <w:lang w:eastAsia="pt-BR"/>
        </w:rPr>
        <w:t>Nas últimas décadas vários países, inclusive o Brasil, têm te</w:t>
      </w:r>
      <w:r w:rsidR="00DD7CCB">
        <w:rPr>
          <w:rFonts w:cs="Arial"/>
          <w:sz w:val="20"/>
          <w:szCs w:val="20"/>
          <w:lang w:eastAsia="pt-BR"/>
        </w:rPr>
        <w:t>stemunhado uma grande prolifera</w:t>
      </w:r>
      <w:r w:rsidR="00DD7CCB" w:rsidRPr="00DD7CCB">
        <w:rPr>
          <w:rFonts w:cs="Arial"/>
          <w:sz w:val="20"/>
          <w:szCs w:val="20"/>
          <w:lang w:eastAsia="pt-BR"/>
        </w:rPr>
        <w:t>ção de bactérias patogênicas, envolvidas em uma variedade de doenças e que</w:t>
      </w:r>
      <w:r w:rsidR="00DD7CCB">
        <w:rPr>
          <w:rFonts w:cs="Arial"/>
          <w:sz w:val="20"/>
          <w:szCs w:val="20"/>
          <w:lang w:eastAsia="pt-BR"/>
        </w:rPr>
        <w:t xml:space="preserve"> apresentam resistência a múlti</w:t>
      </w:r>
      <w:r w:rsidR="00DD7CCB" w:rsidRPr="00DD7CCB">
        <w:rPr>
          <w:rFonts w:cs="Arial"/>
          <w:sz w:val="20"/>
          <w:szCs w:val="20"/>
          <w:lang w:eastAsia="pt-BR"/>
        </w:rPr>
        <w:t>plos antibióticos. Atualmente têm se destacado as superbactérias que acumularam vários genes determinantes de resistência, a ponto de se tornarem resistentes a praticamente todos os antimicrobianos.</w:t>
      </w:r>
    </w:p>
    <w:p w:rsidR="00DD7CCB" w:rsidRPr="00DD7CCB" w:rsidRDefault="00DD7CCB" w:rsidP="00DD7CCB">
      <w:pPr>
        <w:widowControl w:val="0"/>
        <w:autoSpaceDE w:val="0"/>
        <w:autoSpaceDN w:val="0"/>
        <w:adjustRightInd w:val="0"/>
        <w:spacing w:after="0" w:line="240" w:lineRule="auto"/>
        <w:rPr>
          <w:rFonts w:cs="Arial"/>
          <w:sz w:val="20"/>
          <w:szCs w:val="20"/>
          <w:lang w:eastAsia="pt-BR"/>
        </w:rPr>
      </w:pPr>
    </w:p>
    <w:p w:rsidR="00DD7CCB" w:rsidRPr="00DD7CCB" w:rsidRDefault="00DD7CCB" w:rsidP="00DD7CCB">
      <w:pPr>
        <w:widowControl w:val="0"/>
        <w:autoSpaceDE w:val="0"/>
        <w:autoSpaceDN w:val="0"/>
        <w:adjustRightInd w:val="0"/>
        <w:spacing w:after="0" w:line="240" w:lineRule="auto"/>
        <w:jc w:val="right"/>
        <w:rPr>
          <w:rFonts w:cs="Arial"/>
          <w:sz w:val="20"/>
          <w:szCs w:val="20"/>
          <w:lang w:eastAsia="pt-BR"/>
        </w:rPr>
      </w:pPr>
      <w:r w:rsidRPr="00DD7CCB">
        <w:rPr>
          <w:rFonts w:cs="Arial"/>
          <w:sz w:val="20"/>
          <w:szCs w:val="20"/>
          <w:lang w:eastAsia="pt-BR"/>
        </w:rPr>
        <w:t xml:space="preserve">FERREIR A, F. A.; CRUZ, R. S.; FIGUEIREDO, A. M. S. O problema da resistência a antibióticos. </w:t>
      </w:r>
      <w:r w:rsidRPr="00DD7CCB">
        <w:rPr>
          <w:rFonts w:cs="Arial"/>
          <w:i/>
          <w:sz w:val="20"/>
          <w:szCs w:val="20"/>
          <w:lang w:eastAsia="pt-BR"/>
        </w:rPr>
        <w:t>Ciência Hoje</w:t>
      </w:r>
      <w:r w:rsidRPr="00DD7CCB">
        <w:rPr>
          <w:rFonts w:cs="Arial"/>
          <w:sz w:val="20"/>
          <w:szCs w:val="20"/>
          <w:lang w:eastAsia="pt-BR"/>
        </w:rPr>
        <w:t>, v.48, n.287, 2011 (adaptado).</w:t>
      </w:r>
    </w:p>
    <w:p w:rsidR="00DD7CCB" w:rsidRDefault="00DD7CCB" w:rsidP="00DD7CCB">
      <w:pPr>
        <w:widowControl w:val="0"/>
        <w:autoSpaceDE w:val="0"/>
        <w:autoSpaceDN w:val="0"/>
        <w:adjustRightInd w:val="0"/>
        <w:spacing w:after="0" w:line="240" w:lineRule="auto"/>
        <w:rPr>
          <w:rFonts w:cs="Arial"/>
          <w:sz w:val="20"/>
          <w:szCs w:val="20"/>
          <w:lang w:eastAsia="pt-BR"/>
        </w:rPr>
      </w:pPr>
    </w:p>
    <w:p w:rsidR="00DD7CCB" w:rsidRPr="00DD7CCB" w:rsidRDefault="00DD7CCB" w:rsidP="00DD7CCB">
      <w:pPr>
        <w:widowControl w:val="0"/>
        <w:autoSpaceDE w:val="0"/>
        <w:autoSpaceDN w:val="0"/>
        <w:adjustRightInd w:val="0"/>
        <w:spacing w:after="0" w:line="240" w:lineRule="auto"/>
        <w:rPr>
          <w:rFonts w:cs="Arial"/>
          <w:sz w:val="20"/>
          <w:szCs w:val="20"/>
          <w:lang w:eastAsia="pt-BR"/>
        </w:rPr>
      </w:pPr>
    </w:p>
    <w:p w:rsidR="00000000" w:rsidRDefault="00DD7CCB" w:rsidP="00DD7CCB">
      <w:pPr>
        <w:widowControl w:val="0"/>
        <w:autoSpaceDE w:val="0"/>
        <w:autoSpaceDN w:val="0"/>
        <w:adjustRightInd w:val="0"/>
        <w:spacing w:after="0" w:line="240" w:lineRule="auto"/>
        <w:rPr>
          <w:lang w:eastAsia="pt-BR"/>
        </w:rPr>
      </w:pPr>
      <w:r w:rsidRPr="00DD7CCB">
        <w:rPr>
          <w:rFonts w:cs="Arial"/>
          <w:sz w:val="20"/>
          <w:szCs w:val="20"/>
          <w:lang w:eastAsia="pt-BR"/>
        </w:rPr>
        <w:t xml:space="preserve">Essa resistência tem ocorrido porque os(as)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16025" w:rsidRPr="00DD7CCB">
        <w:rPr>
          <w:rFonts w:cs="Arial"/>
          <w:sz w:val="20"/>
          <w:szCs w:val="20"/>
          <w:lang w:eastAsia="pt-BR"/>
        </w:rPr>
        <w:t xml:space="preserve">bactérias patogênicas se multiplicam de maneira acelerada.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B38D8" w:rsidRPr="00DD7CCB">
        <w:rPr>
          <w:rFonts w:cs="Arial"/>
          <w:sz w:val="20"/>
          <w:szCs w:val="20"/>
          <w:lang w:eastAsia="pt-BR"/>
        </w:rPr>
        <w:t xml:space="preserve">antibióticos são utilizados pela população de maneira indiscriminada.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354F1" w:rsidRPr="00DD7CCB">
        <w:rPr>
          <w:rFonts w:cs="Arial"/>
          <w:sz w:val="20"/>
          <w:szCs w:val="20"/>
          <w:lang w:eastAsia="pt-BR"/>
        </w:rPr>
        <w:t xml:space="preserve">bactérias possuem plasmídeos que contêm genes relacionados à virulência.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D3164" w:rsidRPr="00DD7CCB">
        <w:rPr>
          <w:rFonts w:cs="Arial"/>
          <w:sz w:val="20"/>
          <w:szCs w:val="20"/>
          <w:lang w:eastAsia="pt-BR"/>
        </w:rPr>
        <w:t xml:space="preserve">bactérias podem ser transmitidas para um indivíduo utilizando várias estratégias.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C27EF" w:rsidRPr="00DD7CCB">
        <w:rPr>
          <w:rFonts w:cs="Arial"/>
          <w:sz w:val="20"/>
          <w:szCs w:val="20"/>
          <w:lang w:eastAsia="pt-BR"/>
        </w:rPr>
        <w:t>serviços de saúde precários constituem importantes focos de bactérias patogênicas.</w:t>
      </w:r>
      <w:r w:rsidR="003C27E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1527CC" w:rsidRPr="00546BAA" w:rsidRDefault="001527CC" w:rsidP="001527CC">
      <w:pPr>
        <w:widowControl w:val="0"/>
        <w:autoSpaceDE w:val="0"/>
        <w:autoSpaceDN w:val="0"/>
        <w:adjustRightInd w:val="0"/>
        <w:spacing w:after="0" w:line="240" w:lineRule="auto"/>
        <w:rPr>
          <w:rFonts w:cs="Arial"/>
          <w:sz w:val="20"/>
          <w:szCs w:val="20"/>
          <w:lang w:eastAsia="pt-BR"/>
        </w:rPr>
      </w:pPr>
      <w:r w:rsidRPr="00546BAA">
        <w:rPr>
          <w:rFonts w:cs="Arial"/>
          <w:sz w:val="20"/>
          <w:szCs w:val="20"/>
          <w:lang w:eastAsia="pt-BR"/>
        </w:rPr>
        <w:t>[B]</w:t>
      </w:r>
    </w:p>
    <w:p w:rsidR="00592A75" w:rsidRPr="00546BAA" w:rsidRDefault="00592A75">
      <w:pPr>
        <w:widowControl w:val="0"/>
        <w:autoSpaceDE w:val="0"/>
        <w:autoSpaceDN w:val="0"/>
        <w:adjustRightInd w:val="0"/>
        <w:spacing w:after="0" w:line="240" w:lineRule="auto"/>
        <w:rPr>
          <w:rFonts w:cs="Arial"/>
          <w:sz w:val="20"/>
          <w:szCs w:val="20"/>
          <w:lang w:eastAsia="pt-BR"/>
        </w:rPr>
      </w:pPr>
    </w:p>
    <w:p w:rsidR="00000000" w:rsidRDefault="00546BAA">
      <w:pPr>
        <w:widowControl w:val="0"/>
        <w:autoSpaceDE w:val="0"/>
        <w:autoSpaceDN w:val="0"/>
        <w:adjustRightInd w:val="0"/>
        <w:spacing w:after="0" w:line="240" w:lineRule="auto"/>
        <w:rPr>
          <w:lang w:eastAsia="pt-BR"/>
        </w:rPr>
      </w:pPr>
      <w:r w:rsidRPr="00546BAA">
        <w:rPr>
          <w:rFonts w:cs="Arial"/>
          <w:sz w:val="20"/>
          <w:szCs w:val="18"/>
          <w:lang w:eastAsia="pt-BR"/>
        </w:rPr>
        <w:t>O uso indiscriminado de antibióticos pelas pessoas promove a seleção de bactérias resistentes (melhor adaptadas) que, ao se reproduzirem, passam adiante tal resistência.</w:t>
      </w:r>
      <w:r w:rsidRPr="00546BAA">
        <w:rPr>
          <w:rFonts w:cs="Arial"/>
          <w:sz w:val="20"/>
          <w:szCs w:val="20"/>
          <w:lang w:eastAsia="pt-BR"/>
        </w:rPr>
        <w:t xml:space="preserve">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C7CC4" w:rsidRPr="004062DC" w:rsidRDefault="000D1869" w:rsidP="004C7CC4">
      <w:pPr>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(Fgv)  </w:t>
      </w:r>
      <w:r w:rsidR="004C7CC4" w:rsidRPr="004062DC">
        <w:rPr>
          <w:rFonts w:cs="Arial"/>
          <w:sz w:val="20"/>
          <w:szCs w:val="20"/>
          <w:lang w:eastAsia="pt-BR"/>
        </w:rPr>
        <w:t>As principais endemias brasileiras se assemelham</w:t>
      </w:r>
      <w:r w:rsidR="00A63518" w:rsidRPr="004062DC">
        <w:rPr>
          <w:rFonts w:cs="Arial"/>
          <w:sz w:val="20"/>
          <w:szCs w:val="20"/>
          <w:lang w:eastAsia="pt-BR"/>
        </w:rPr>
        <w:t>,</w:t>
      </w:r>
      <w:r w:rsidR="004C7CC4" w:rsidRPr="004062DC">
        <w:rPr>
          <w:rFonts w:cs="Arial"/>
          <w:sz w:val="20"/>
          <w:szCs w:val="20"/>
          <w:lang w:eastAsia="pt-BR"/>
        </w:rPr>
        <w:t xml:space="preserve"> em alguns aspectos relacionados à transmissão, ao agente etiológico, aos sintomas ou à profilaxia. Como exemplo, temos a hanseníase e a leishmaniose, _______________, a dengue e a febre amarela, ______________, e a esquistossomose e a ascaridíase, _______________.</w:t>
      </w:r>
    </w:p>
    <w:p w:rsidR="00DE46C5" w:rsidRPr="004062DC" w:rsidRDefault="00DE46C5" w:rsidP="004C7CC4">
      <w:pPr>
        <w:autoSpaceDE w:val="0"/>
        <w:autoSpaceDN w:val="0"/>
        <w:adjustRightInd w:val="0"/>
        <w:spacing w:after="0" w:line="240" w:lineRule="auto"/>
        <w:rPr>
          <w:rFonts w:cs="Arial"/>
          <w:sz w:val="20"/>
          <w:szCs w:val="20"/>
          <w:lang w:eastAsia="pt-BR"/>
        </w:rPr>
      </w:pPr>
    </w:p>
    <w:p w:rsidR="00000000" w:rsidRDefault="004C7CC4" w:rsidP="004C7CC4">
      <w:pPr>
        <w:autoSpaceDE w:val="0"/>
        <w:autoSpaceDN w:val="0"/>
        <w:adjustRightInd w:val="0"/>
        <w:spacing w:after="0" w:line="240" w:lineRule="auto"/>
        <w:rPr>
          <w:lang w:eastAsia="pt-BR"/>
        </w:rPr>
      </w:pPr>
      <w:r w:rsidRPr="004062DC">
        <w:rPr>
          <w:rFonts w:cs="Arial"/>
          <w:sz w:val="20"/>
          <w:szCs w:val="20"/>
          <w:lang w:eastAsia="pt-BR"/>
        </w:rPr>
        <w:lastRenderedPageBreak/>
        <w:t xml:space="preserve">Assinale a alternativa que completa, correta e respectivamente, as lacunas.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27572" w:rsidRPr="00867913">
        <w:rPr>
          <w:rFonts w:cs="Arial"/>
          <w:sz w:val="20"/>
          <w:szCs w:val="20"/>
          <w:lang w:eastAsia="pt-BR"/>
        </w:rPr>
        <w:t>prevenidas por meio de vacinas … classificadas como viroses … transmitidas pela água contaminada</w:t>
      </w:r>
      <w:r w:rsidR="00474B44" w:rsidRPr="0086791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C244E" w:rsidRPr="00284C07">
        <w:rPr>
          <w:rFonts w:cs="Arial"/>
          <w:sz w:val="20"/>
          <w:szCs w:val="20"/>
          <w:lang w:eastAsia="pt-BR"/>
        </w:rPr>
        <w:t xml:space="preserve">classificadas como bacterioses … causadas pelo mosquito </w:t>
      </w:r>
      <w:r w:rsidR="008C244E" w:rsidRPr="00284C07">
        <w:rPr>
          <w:rFonts w:cs="Arial"/>
          <w:i/>
          <w:iCs/>
          <w:sz w:val="20"/>
          <w:szCs w:val="20"/>
          <w:lang w:eastAsia="pt-BR"/>
        </w:rPr>
        <w:t xml:space="preserve">Aedes aegypti </w:t>
      </w:r>
      <w:r w:rsidR="008C244E" w:rsidRPr="00284C07">
        <w:rPr>
          <w:rFonts w:cs="Arial"/>
          <w:sz w:val="20"/>
          <w:szCs w:val="20"/>
          <w:lang w:eastAsia="pt-BR"/>
        </w:rPr>
        <w:t>… prevenidas pelo saneamento básico</w:t>
      </w:r>
      <w:r w:rsidR="00474B44" w:rsidRPr="00284C0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1428C" w:rsidRPr="008A0883">
        <w:rPr>
          <w:rFonts w:cs="Arial"/>
          <w:sz w:val="20"/>
          <w:szCs w:val="20"/>
          <w:lang w:eastAsia="pt-BR"/>
        </w:rPr>
        <w:t xml:space="preserve">transmitidas pelo mosquito palha </w:t>
      </w:r>
      <w:r w:rsidR="0081428C" w:rsidRPr="008A0883">
        <w:rPr>
          <w:rFonts w:cs="Arial"/>
          <w:i/>
          <w:iCs/>
          <w:sz w:val="20"/>
          <w:szCs w:val="20"/>
          <w:lang w:eastAsia="pt-BR"/>
        </w:rPr>
        <w:t xml:space="preserve">Lutzmomyia spp </w:t>
      </w:r>
      <w:r w:rsidR="0081428C" w:rsidRPr="008A0883">
        <w:rPr>
          <w:rFonts w:cs="Arial"/>
          <w:sz w:val="20"/>
          <w:szCs w:val="20"/>
          <w:lang w:eastAsia="pt-BR"/>
        </w:rPr>
        <w:t>… causadoras de febre hemorrágica … classificadas como verminoses</w:t>
      </w:r>
      <w:r w:rsidR="00474B44" w:rsidRPr="008A088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B1098" w:rsidRPr="00A5076E">
        <w:rPr>
          <w:rFonts w:cs="Arial"/>
          <w:sz w:val="20"/>
          <w:szCs w:val="20"/>
          <w:lang w:eastAsia="pt-BR"/>
        </w:rPr>
        <w:t>responsáveis por graves ulcerações cutâneas … transmitidas pelo mesmo vetor … causadas por helmintos</w:t>
      </w:r>
      <w:r w:rsidR="00474B44" w:rsidRPr="00A5076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E3529" w:rsidRPr="00F94B33">
        <w:rPr>
          <w:rFonts w:cs="Arial"/>
          <w:sz w:val="20"/>
          <w:szCs w:val="20"/>
          <w:lang w:eastAsia="pt-BR"/>
        </w:rPr>
        <w:t xml:space="preserve">classificadas como protozooses … prevenidas por meio de vacinas … responsáveis por distúrbios gastrointestinais </w:t>
      </w:r>
      <w:r w:rsidR="00474B44" w:rsidRPr="00F94B3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C26147" w:rsidRDefault="00203438">
      <w:pPr>
        <w:widowControl w:val="0"/>
        <w:autoSpaceDE w:val="0"/>
        <w:autoSpaceDN w:val="0"/>
        <w:adjustRightInd w:val="0"/>
        <w:spacing w:after="0" w:line="240" w:lineRule="auto"/>
        <w:rPr>
          <w:rFonts w:cs="Arial"/>
          <w:sz w:val="20"/>
          <w:szCs w:val="20"/>
          <w:lang w:eastAsia="pt-BR"/>
        </w:rPr>
      </w:pPr>
      <w:r w:rsidRPr="00C26147">
        <w:rPr>
          <w:rFonts w:cs="Arial"/>
          <w:sz w:val="20"/>
          <w:szCs w:val="20"/>
          <w:lang w:eastAsia="pt-BR"/>
        </w:rPr>
        <w:t>[D]</w:t>
      </w:r>
    </w:p>
    <w:p w:rsidR="00706EF3" w:rsidRPr="00C26147" w:rsidRDefault="00706EF3">
      <w:pPr>
        <w:widowControl w:val="0"/>
        <w:autoSpaceDE w:val="0"/>
        <w:autoSpaceDN w:val="0"/>
        <w:adjustRightInd w:val="0"/>
        <w:spacing w:after="0" w:line="240" w:lineRule="auto"/>
        <w:rPr>
          <w:rFonts w:cs="Arial"/>
          <w:sz w:val="20"/>
          <w:szCs w:val="20"/>
          <w:lang w:eastAsia="pt-BR"/>
        </w:rPr>
      </w:pPr>
    </w:p>
    <w:p w:rsidR="00000000" w:rsidRDefault="00706EF3">
      <w:pPr>
        <w:widowControl w:val="0"/>
        <w:autoSpaceDE w:val="0"/>
        <w:autoSpaceDN w:val="0"/>
        <w:adjustRightInd w:val="0"/>
        <w:spacing w:after="0" w:line="240" w:lineRule="auto"/>
        <w:rPr>
          <w:lang w:eastAsia="pt-BR"/>
        </w:rPr>
      </w:pPr>
      <w:r w:rsidRPr="00C26147">
        <w:rPr>
          <w:rFonts w:cs="Arial"/>
          <w:sz w:val="20"/>
          <w:szCs w:val="20"/>
          <w:lang w:eastAsia="pt-BR"/>
        </w:rPr>
        <w:t xml:space="preserve">A hanseníase, causada por bactéria e a leishmaniose, causada por protozoário, provocam graves ulcerações cutâneas. A dengue e a febre amarela são viroses transmitidas pelas fêmeas do mosquito </w:t>
      </w:r>
      <w:r w:rsidRPr="00C26147">
        <w:rPr>
          <w:rFonts w:cs="Arial"/>
          <w:i/>
          <w:sz w:val="20"/>
          <w:szCs w:val="20"/>
          <w:lang w:eastAsia="pt-BR"/>
        </w:rPr>
        <w:t>Aedes aegypti</w:t>
      </w:r>
      <w:r w:rsidRPr="00C26147">
        <w:rPr>
          <w:rFonts w:cs="Arial"/>
          <w:sz w:val="20"/>
          <w:szCs w:val="20"/>
          <w:lang w:eastAsia="pt-BR"/>
        </w:rPr>
        <w:t xml:space="preserve">. A esquistossomose é determinada por platelminto e a ascaridíase, por nematelminto.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055442">
      <w:pPr>
        <w:autoSpaceDE w:val="0"/>
        <w:autoSpaceDN w:val="0"/>
        <w:adjustRightInd w:val="0"/>
        <w:spacing w:after="0" w:line="240" w:lineRule="auto"/>
        <w:rPr>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(Unicamp)  </w:t>
      </w:r>
      <w:r w:rsidR="00055442" w:rsidRPr="00EA1A67">
        <w:rPr>
          <w:rFonts w:cs="Arial"/>
          <w:sz w:val="20"/>
          <w:szCs w:val="20"/>
          <w:lang w:eastAsia="pt-BR"/>
        </w:rPr>
        <w:t xml:space="preserve">Um caso de morte por febre maculosa em Piracicaba resultou no fechamento temporário de um parque da cidade, para que os elementos envolvidos na transmissão fossem eliminados. O agente etiológico dessa doença e os elementos necessários para sua transmissão são: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D09D3" w:rsidRPr="006F571F">
        <w:rPr>
          <w:rFonts w:cs="Arial"/>
          <w:sz w:val="20"/>
          <w:szCs w:val="20"/>
          <w:lang w:eastAsia="pt-BR"/>
        </w:rPr>
        <w:t xml:space="preserve">vírus, gato e mosca.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85C9A" w:rsidRPr="009B41E2">
        <w:rPr>
          <w:rFonts w:cs="Arial"/>
          <w:sz w:val="20"/>
          <w:szCs w:val="20"/>
          <w:lang w:eastAsia="pt-BR"/>
        </w:rPr>
        <w:t xml:space="preserve">bactéria, capivara e mosca.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A7E4D" w:rsidRPr="005859C0">
        <w:rPr>
          <w:rFonts w:cs="Arial"/>
          <w:sz w:val="20"/>
          <w:szCs w:val="20"/>
          <w:lang w:eastAsia="pt-BR"/>
        </w:rPr>
        <w:t xml:space="preserve">vírus, cão e carrapato.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F4233" w:rsidRPr="00EB5C55">
        <w:rPr>
          <w:rFonts w:cs="Arial"/>
          <w:sz w:val="20"/>
          <w:szCs w:val="20"/>
          <w:lang w:eastAsia="pt-BR"/>
        </w:rPr>
        <w:t xml:space="preserve">bactéria, capivara e carrapato.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875F35" w:rsidRDefault="00257338">
      <w:pPr>
        <w:widowControl w:val="0"/>
        <w:autoSpaceDE w:val="0"/>
        <w:autoSpaceDN w:val="0"/>
        <w:adjustRightInd w:val="0"/>
        <w:spacing w:after="0" w:line="240" w:lineRule="auto"/>
        <w:rPr>
          <w:rFonts w:cs="Arial"/>
          <w:sz w:val="20"/>
          <w:szCs w:val="20"/>
          <w:lang w:eastAsia="pt-BR"/>
        </w:rPr>
      </w:pPr>
      <w:r w:rsidRPr="00875F35">
        <w:rPr>
          <w:rFonts w:cs="Arial"/>
          <w:sz w:val="20"/>
          <w:szCs w:val="20"/>
          <w:lang w:eastAsia="pt-BR"/>
        </w:rPr>
        <w:t>[D]</w:t>
      </w:r>
    </w:p>
    <w:p w:rsidR="007F7516" w:rsidRPr="00875F35" w:rsidRDefault="007F7516">
      <w:pPr>
        <w:widowControl w:val="0"/>
        <w:autoSpaceDE w:val="0"/>
        <w:autoSpaceDN w:val="0"/>
        <w:adjustRightInd w:val="0"/>
        <w:spacing w:after="0" w:line="240" w:lineRule="auto"/>
        <w:rPr>
          <w:rFonts w:cs="Arial"/>
          <w:sz w:val="20"/>
          <w:szCs w:val="20"/>
          <w:lang w:eastAsia="pt-BR"/>
        </w:rPr>
      </w:pPr>
    </w:p>
    <w:p w:rsidR="00000000" w:rsidRDefault="007F7516">
      <w:pPr>
        <w:widowControl w:val="0"/>
        <w:autoSpaceDE w:val="0"/>
        <w:autoSpaceDN w:val="0"/>
        <w:adjustRightInd w:val="0"/>
        <w:spacing w:after="0" w:line="240" w:lineRule="auto"/>
        <w:rPr>
          <w:lang w:eastAsia="pt-BR"/>
        </w:rPr>
      </w:pPr>
      <w:r w:rsidRPr="00875F35">
        <w:rPr>
          <w:rFonts w:cs="Arial"/>
          <w:sz w:val="20"/>
          <w:szCs w:val="20"/>
          <w:lang w:eastAsia="pt-BR"/>
        </w:rPr>
        <w:t xml:space="preserve">A febre maculosa é causada por bactéria e transmitida pela picada do carrapato-estrela. As capivaras são reservatórios do micro-organismo patogênico.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71A50" w:rsidRPr="00BB51C5" w:rsidRDefault="000D1869" w:rsidP="00F71A50">
      <w:pPr>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(Ufmg)  </w:t>
      </w:r>
      <w:r w:rsidR="00F71A50" w:rsidRPr="00BB51C5">
        <w:rPr>
          <w:rFonts w:cs="Arial"/>
          <w:sz w:val="20"/>
          <w:szCs w:val="20"/>
          <w:lang w:eastAsia="pt-BR"/>
        </w:rPr>
        <w:t>Sabe-se que a grande maioria dos micro-organismos não sobrevive em ambientes com  pH muito baixo; sabe-se também que o contato de ácidos muito fortes com a pele causa a corrosão desta.</w:t>
      </w:r>
    </w:p>
    <w:p w:rsidR="00F71A50" w:rsidRPr="00BB51C5" w:rsidRDefault="00F71A50" w:rsidP="00F71A50">
      <w:pPr>
        <w:autoSpaceDE w:val="0"/>
        <w:autoSpaceDN w:val="0"/>
        <w:adjustRightInd w:val="0"/>
        <w:spacing w:after="0" w:line="240" w:lineRule="auto"/>
        <w:rPr>
          <w:rFonts w:cs="Arial"/>
          <w:sz w:val="20"/>
          <w:szCs w:val="20"/>
          <w:lang w:eastAsia="pt-BR"/>
        </w:rPr>
      </w:pPr>
    </w:p>
    <w:p w:rsidR="00F71A50" w:rsidRPr="00BB51C5" w:rsidRDefault="00F71A50" w:rsidP="00F71A50">
      <w:pPr>
        <w:autoSpaceDE w:val="0"/>
        <w:autoSpaceDN w:val="0"/>
        <w:adjustRightInd w:val="0"/>
        <w:spacing w:after="0" w:line="240" w:lineRule="auto"/>
        <w:ind w:left="227" w:hanging="227"/>
        <w:rPr>
          <w:rFonts w:cs="Arial"/>
          <w:sz w:val="20"/>
          <w:szCs w:val="20"/>
          <w:lang w:eastAsia="pt-BR"/>
        </w:rPr>
      </w:pPr>
      <w:r w:rsidRPr="00BB51C5">
        <w:rPr>
          <w:rFonts w:cs="Arial"/>
          <w:sz w:val="20"/>
          <w:szCs w:val="20"/>
          <w:lang w:eastAsia="pt-BR"/>
        </w:rPr>
        <w:t xml:space="preserve">a) O pH do conteúdo estomacal é mantido entre 1 e 3 sem que ocorram danos ao epitélio que reveste o estômago. </w:t>
      </w:r>
      <w:r w:rsidRPr="00BB51C5">
        <w:rPr>
          <w:rFonts w:cs="Arial"/>
          <w:b/>
          <w:bCs/>
          <w:sz w:val="20"/>
          <w:szCs w:val="20"/>
          <w:lang w:eastAsia="pt-BR"/>
        </w:rPr>
        <w:t xml:space="preserve">JUSTIFIQUE </w:t>
      </w:r>
      <w:r w:rsidRPr="00BB51C5">
        <w:rPr>
          <w:rFonts w:cs="Arial"/>
          <w:sz w:val="20"/>
          <w:szCs w:val="20"/>
          <w:lang w:eastAsia="pt-BR"/>
        </w:rPr>
        <w:t>por que o epitélio do estômago não sofre lesão em um ambiente tão ácido.</w:t>
      </w:r>
    </w:p>
    <w:p w:rsidR="00F71A50" w:rsidRPr="00BB51C5" w:rsidRDefault="00F71A50" w:rsidP="00F71A50">
      <w:pPr>
        <w:autoSpaceDE w:val="0"/>
        <w:autoSpaceDN w:val="0"/>
        <w:adjustRightInd w:val="0"/>
        <w:spacing w:after="0" w:line="240" w:lineRule="auto"/>
        <w:rPr>
          <w:rFonts w:cs="Arial"/>
          <w:sz w:val="20"/>
          <w:szCs w:val="20"/>
          <w:lang w:eastAsia="pt-BR"/>
        </w:rPr>
      </w:pPr>
    </w:p>
    <w:p w:rsidR="00592A75" w:rsidRPr="00BB51C5" w:rsidRDefault="00F71A50" w:rsidP="004C1D62">
      <w:pPr>
        <w:autoSpaceDE w:val="0"/>
        <w:autoSpaceDN w:val="0"/>
        <w:adjustRightInd w:val="0"/>
        <w:spacing w:after="0" w:line="240" w:lineRule="auto"/>
        <w:ind w:left="227"/>
        <w:rPr>
          <w:rFonts w:cs="Arial"/>
          <w:sz w:val="20"/>
          <w:szCs w:val="20"/>
          <w:lang w:eastAsia="pt-BR"/>
        </w:rPr>
      </w:pPr>
      <w:r w:rsidRPr="00BB51C5">
        <w:rPr>
          <w:rFonts w:cs="Arial"/>
          <w:sz w:val="20"/>
          <w:szCs w:val="20"/>
          <w:lang w:eastAsia="pt-BR"/>
        </w:rPr>
        <w:t xml:space="preserve">A maioria das úlceras estomacais é causada por uma bactéria infecciosa chamada </w:t>
      </w:r>
      <w:r w:rsidRPr="00BB51C5">
        <w:rPr>
          <w:rFonts w:cs="Arial"/>
          <w:i/>
          <w:iCs/>
          <w:sz w:val="20"/>
          <w:szCs w:val="20"/>
          <w:lang w:eastAsia="pt-BR"/>
        </w:rPr>
        <w:t>Helicobacter pylori</w:t>
      </w:r>
      <w:r w:rsidRPr="00BB51C5">
        <w:rPr>
          <w:rFonts w:cs="Arial"/>
          <w:sz w:val="20"/>
          <w:szCs w:val="20"/>
          <w:lang w:eastAsia="pt-BR"/>
        </w:rPr>
        <w:t>, como mostrado na figura abaixo. Essa bactéria em meio de cultura apresenta crescimento ótimo em pH 7.</w:t>
      </w:r>
    </w:p>
    <w:p w:rsidR="00474B44" w:rsidRPr="00BB51C5" w:rsidRDefault="00474B44" w:rsidP="004C1D62">
      <w:pPr>
        <w:widowControl w:val="0"/>
        <w:autoSpaceDE w:val="0"/>
        <w:autoSpaceDN w:val="0"/>
        <w:adjustRightInd w:val="0"/>
        <w:spacing w:after="0" w:line="240" w:lineRule="auto"/>
        <w:ind w:left="227"/>
        <w:rPr>
          <w:rFonts w:cs="Arial"/>
          <w:sz w:val="20"/>
          <w:szCs w:val="20"/>
          <w:lang w:eastAsia="pt-BR"/>
        </w:rPr>
      </w:pPr>
    </w:p>
    <w:p w:rsidR="00F71A50" w:rsidRPr="00BB51C5" w:rsidRDefault="00AE6010" w:rsidP="004C1D62">
      <w:pPr>
        <w:widowControl w:val="0"/>
        <w:autoSpaceDE w:val="0"/>
        <w:autoSpaceDN w:val="0"/>
        <w:adjustRightInd w:val="0"/>
        <w:spacing w:after="0" w:line="240" w:lineRule="auto"/>
        <w:ind w:left="227"/>
        <w:rPr>
          <w:rFonts w:cs="Arial"/>
          <w:sz w:val="20"/>
          <w:szCs w:val="20"/>
          <w:lang w:eastAsia="pt-BR"/>
        </w:rPr>
      </w:pPr>
      <w:r>
        <w:rPr>
          <w:rFonts w:cs="Arial"/>
          <w:noProof/>
          <w:sz w:val="20"/>
          <w:szCs w:val="20"/>
          <w:lang w:val="en-US"/>
        </w:rPr>
        <w:drawing>
          <wp:inline distT="0" distB="0" distL="0" distR="0">
            <wp:extent cx="4714875" cy="3562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3562350"/>
                    </a:xfrm>
                    <a:prstGeom prst="rect">
                      <a:avLst/>
                    </a:prstGeom>
                    <a:noFill/>
                    <a:ln>
                      <a:noFill/>
                    </a:ln>
                  </pic:spPr>
                </pic:pic>
              </a:graphicData>
            </a:graphic>
          </wp:inline>
        </w:drawing>
      </w:r>
    </w:p>
    <w:p w:rsidR="00F71A50" w:rsidRPr="00BB51C5" w:rsidRDefault="00F71A50">
      <w:pPr>
        <w:widowControl w:val="0"/>
        <w:autoSpaceDE w:val="0"/>
        <w:autoSpaceDN w:val="0"/>
        <w:adjustRightInd w:val="0"/>
        <w:spacing w:after="0" w:line="240" w:lineRule="auto"/>
        <w:rPr>
          <w:rFonts w:cs="Arial"/>
          <w:sz w:val="20"/>
          <w:szCs w:val="20"/>
          <w:lang w:eastAsia="pt-BR"/>
        </w:rPr>
      </w:pPr>
    </w:p>
    <w:p w:rsidR="00F71A50" w:rsidRPr="00BB51C5" w:rsidRDefault="00F71A50" w:rsidP="00F71A50">
      <w:pPr>
        <w:autoSpaceDE w:val="0"/>
        <w:autoSpaceDN w:val="0"/>
        <w:adjustRightInd w:val="0"/>
        <w:spacing w:after="0" w:line="240" w:lineRule="auto"/>
        <w:ind w:left="227" w:hanging="227"/>
        <w:rPr>
          <w:rFonts w:cs="Arial"/>
          <w:sz w:val="20"/>
          <w:szCs w:val="20"/>
          <w:lang w:eastAsia="pt-BR"/>
        </w:rPr>
      </w:pPr>
      <w:r w:rsidRPr="00BB51C5">
        <w:rPr>
          <w:rFonts w:cs="Arial"/>
          <w:bCs/>
          <w:sz w:val="20"/>
          <w:szCs w:val="20"/>
          <w:lang w:eastAsia="pt-BR"/>
        </w:rPr>
        <w:t xml:space="preserve">b) </w:t>
      </w:r>
      <w:r w:rsidRPr="00BB51C5">
        <w:rPr>
          <w:rFonts w:cs="Arial"/>
          <w:b/>
          <w:bCs/>
          <w:sz w:val="20"/>
          <w:szCs w:val="20"/>
          <w:lang w:eastAsia="pt-BR"/>
        </w:rPr>
        <w:t xml:space="preserve">EXPLIQUE </w:t>
      </w:r>
      <w:r w:rsidRPr="00BB51C5">
        <w:rPr>
          <w:rFonts w:cs="Arial"/>
          <w:sz w:val="20"/>
          <w:szCs w:val="20"/>
          <w:lang w:eastAsia="pt-BR"/>
        </w:rPr>
        <w:t xml:space="preserve">uma adaptação fisiológica que permite a sobrevivência de </w:t>
      </w:r>
      <w:r w:rsidRPr="00BB51C5">
        <w:rPr>
          <w:rFonts w:cs="Arial"/>
          <w:i/>
          <w:iCs/>
          <w:sz w:val="20"/>
          <w:szCs w:val="20"/>
          <w:lang w:eastAsia="pt-BR"/>
        </w:rPr>
        <w:t xml:space="preserve">H. pylori </w:t>
      </w:r>
      <w:r w:rsidRPr="00BB51C5">
        <w:rPr>
          <w:rFonts w:cs="Arial"/>
          <w:sz w:val="20"/>
          <w:szCs w:val="20"/>
          <w:lang w:eastAsia="pt-BR"/>
        </w:rPr>
        <w:t>no ambiente ácido do estômago.</w:t>
      </w:r>
    </w:p>
    <w:p w:rsidR="00000000" w:rsidRDefault="00F71A50" w:rsidP="00F71A50">
      <w:pPr>
        <w:autoSpaceDE w:val="0"/>
        <w:autoSpaceDN w:val="0"/>
        <w:adjustRightInd w:val="0"/>
        <w:spacing w:after="0" w:line="240" w:lineRule="auto"/>
        <w:ind w:left="227" w:hanging="227"/>
        <w:rPr>
          <w:lang w:eastAsia="pt-BR"/>
        </w:rPr>
      </w:pPr>
      <w:r w:rsidRPr="00BB51C5">
        <w:rPr>
          <w:rFonts w:cs="Arial"/>
          <w:sz w:val="20"/>
          <w:szCs w:val="20"/>
          <w:lang w:eastAsia="pt-BR"/>
        </w:rPr>
        <w:t xml:space="preserve">c) Ao chegar ao intestino delgado, o quimo encontra um pH em torno de 8 a 8,5. </w:t>
      </w:r>
      <w:r w:rsidRPr="00BB51C5">
        <w:rPr>
          <w:rFonts w:cs="Arial"/>
          <w:b/>
          <w:bCs/>
          <w:sz w:val="20"/>
          <w:szCs w:val="20"/>
          <w:lang w:eastAsia="pt-BR"/>
        </w:rPr>
        <w:t xml:space="preserve">EXPLIQUE </w:t>
      </w:r>
      <w:r w:rsidRPr="00BB51C5">
        <w:rPr>
          <w:rFonts w:cs="Arial"/>
          <w:sz w:val="20"/>
          <w:szCs w:val="20"/>
          <w:lang w:eastAsia="pt-BR"/>
        </w:rPr>
        <w:t xml:space="preserve">como ocorre essa mudança de pH e sua importância no processo digestivo. </w:t>
      </w:r>
    </w:p>
    <w:p w:rsidR="00000000" w:rsidRDefault="00AE6010" w:rsidP="00F71A50">
      <w:pPr>
        <w:autoSpaceDE w:val="0"/>
        <w:autoSpaceDN w:val="0"/>
        <w:adjustRightInd w:val="0"/>
        <w:spacing w:after="0" w:line="240" w:lineRule="auto"/>
        <w:ind w:left="227" w:hanging="227"/>
        <w:rPr>
          <w:lang w:eastAsia="pt-BR"/>
        </w:rPr>
      </w:pPr>
    </w:p>
    <w:p w:rsidR="00000000" w:rsidRDefault="00AE6010" w:rsidP="00F71A50">
      <w:pPr>
        <w:autoSpaceDE w:val="0"/>
        <w:autoSpaceDN w:val="0"/>
        <w:adjustRightInd w:val="0"/>
        <w:spacing w:after="0" w:line="240" w:lineRule="auto"/>
        <w:ind w:left="227" w:hanging="227"/>
        <w:rPr>
          <w:lang w:eastAsia="pt-BR"/>
        </w:rPr>
      </w:pPr>
    </w:p>
    <w:p w:rsidR="00000000" w:rsidRDefault="00AE6010" w:rsidP="00F71A50">
      <w:pPr>
        <w:autoSpaceDE w:val="0"/>
        <w:autoSpaceDN w:val="0"/>
        <w:adjustRightInd w:val="0"/>
        <w:spacing w:after="0" w:line="240" w:lineRule="auto"/>
        <w:ind w:left="227" w:hanging="227"/>
        <w:rPr>
          <w:b/>
          <w:lang w:eastAsia="pt-BR"/>
        </w:rPr>
      </w:pPr>
      <w:r>
        <w:rPr>
          <w:b/>
          <w:lang w:eastAsia="pt-BR"/>
        </w:rPr>
        <w:t>Resposta:</w:t>
      </w:r>
    </w:p>
    <w:p w:rsidR="00000000" w:rsidRDefault="00AE6010" w:rsidP="00F71A50">
      <w:pPr>
        <w:autoSpaceDE w:val="0"/>
        <w:autoSpaceDN w:val="0"/>
        <w:adjustRightInd w:val="0"/>
        <w:spacing w:after="0" w:line="240" w:lineRule="auto"/>
        <w:ind w:left="227" w:hanging="227"/>
        <w:rPr>
          <w:b/>
          <w:lang w:eastAsia="pt-BR"/>
        </w:rPr>
      </w:pPr>
    </w:p>
    <w:p w:rsidR="00592A75" w:rsidRPr="009E1F36" w:rsidRDefault="00083563" w:rsidP="00083563">
      <w:pPr>
        <w:widowControl w:val="0"/>
        <w:autoSpaceDE w:val="0"/>
        <w:autoSpaceDN w:val="0"/>
        <w:adjustRightInd w:val="0"/>
        <w:spacing w:after="0" w:line="240" w:lineRule="auto"/>
        <w:ind w:left="227" w:hanging="227"/>
        <w:rPr>
          <w:rFonts w:cs="Arial"/>
          <w:sz w:val="20"/>
          <w:szCs w:val="20"/>
          <w:lang w:eastAsia="pt-BR"/>
        </w:rPr>
      </w:pPr>
      <w:r w:rsidRPr="009E1F36">
        <w:rPr>
          <w:rFonts w:cs="Arial"/>
          <w:sz w:val="20"/>
          <w:szCs w:val="20"/>
          <w:lang w:eastAsia="pt-BR"/>
        </w:rPr>
        <w:t>a) O epitélio gástrico não é lesado pelo suco gástrico porque fica protegido pelo muco secretado por glândulas situadas na mucosa estomacal.</w:t>
      </w:r>
    </w:p>
    <w:p w:rsidR="00083563" w:rsidRPr="009E1F36" w:rsidRDefault="00083563" w:rsidP="00083563">
      <w:pPr>
        <w:widowControl w:val="0"/>
        <w:autoSpaceDE w:val="0"/>
        <w:autoSpaceDN w:val="0"/>
        <w:adjustRightInd w:val="0"/>
        <w:spacing w:after="0" w:line="240" w:lineRule="auto"/>
        <w:ind w:left="227" w:hanging="227"/>
        <w:rPr>
          <w:rFonts w:cs="Arial"/>
          <w:sz w:val="20"/>
          <w:szCs w:val="20"/>
          <w:lang w:eastAsia="pt-BR"/>
        </w:rPr>
      </w:pPr>
      <w:r w:rsidRPr="009E1F36">
        <w:rPr>
          <w:rFonts w:cs="Arial"/>
          <w:sz w:val="20"/>
          <w:szCs w:val="20"/>
          <w:lang w:eastAsia="pt-BR"/>
        </w:rPr>
        <w:t xml:space="preserve">b) A bactéria </w:t>
      </w:r>
      <w:r w:rsidRPr="009E1F36">
        <w:rPr>
          <w:rFonts w:cs="Arial"/>
          <w:i/>
          <w:sz w:val="20"/>
          <w:szCs w:val="20"/>
          <w:lang w:eastAsia="pt-BR"/>
        </w:rPr>
        <w:t>Helicobacter pylori</w:t>
      </w:r>
      <w:r w:rsidRPr="009E1F36">
        <w:rPr>
          <w:rFonts w:cs="Arial"/>
          <w:sz w:val="20"/>
          <w:szCs w:val="20"/>
          <w:lang w:eastAsia="pt-BR"/>
        </w:rPr>
        <w:t xml:space="preserve"> consegue transformar ureia em amônia que, sendo uma base, torna o ambiente alcalino em torno do microrganismo.</w:t>
      </w:r>
    </w:p>
    <w:p w:rsidR="00000000" w:rsidRDefault="00083563" w:rsidP="00083563">
      <w:pPr>
        <w:widowControl w:val="0"/>
        <w:autoSpaceDE w:val="0"/>
        <w:autoSpaceDN w:val="0"/>
        <w:adjustRightInd w:val="0"/>
        <w:spacing w:after="0" w:line="240" w:lineRule="auto"/>
        <w:ind w:left="227" w:hanging="227"/>
        <w:rPr>
          <w:lang w:eastAsia="pt-BR"/>
        </w:rPr>
      </w:pPr>
      <w:r w:rsidRPr="009E1F36">
        <w:rPr>
          <w:rFonts w:cs="Arial"/>
          <w:sz w:val="20"/>
          <w:szCs w:val="20"/>
          <w:lang w:eastAsia="pt-BR"/>
        </w:rPr>
        <w:t>c) Ao chegar ao duodeno, o quimo estomacal ácido é neutralizado pelas secreções alcalinas biliar e pancreática. A bile e o suco pancreático são ricos em bicarbonato de sódio (NaHCO</w:t>
      </w:r>
      <w:r w:rsidRPr="009E1F36">
        <w:rPr>
          <w:rFonts w:cs="Arial"/>
          <w:sz w:val="20"/>
          <w:szCs w:val="20"/>
          <w:vertAlign w:val="subscript"/>
          <w:lang w:eastAsia="pt-BR"/>
        </w:rPr>
        <w:t>3</w:t>
      </w:r>
      <w:r w:rsidRPr="009E1F36">
        <w:rPr>
          <w:rFonts w:cs="Arial"/>
          <w:sz w:val="20"/>
          <w:szCs w:val="20"/>
          <w:lang w:eastAsia="pt-BR"/>
        </w:rPr>
        <w:t xml:space="preserve">) que, sendo uma base, eleva o pH intestinal para valores entre 8 e 9. O pH básico é essencial para a atividade digestória das enzimas dos sucos pancreático e entérico, que vão finalizar a digestão dos alimentos. </w:t>
      </w:r>
    </w:p>
    <w:p w:rsidR="00000000" w:rsidRDefault="00AE6010" w:rsidP="00083563">
      <w:pPr>
        <w:widowControl w:val="0"/>
        <w:autoSpaceDE w:val="0"/>
        <w:autoSpaceDN w:val="0"/>
        <w:adjustRightInd w:val="0"/>
        <w:spacing w:after="0" w:line="240" w:lineRule="auto"/>
        <w:ind w:left="227" w:hanging="227"/>
        <w:rPr>
          <w:lang w:eastAsia="pt-BR"/>
        </w:rPr>
      </w:pPr>
    </w:p>
    <w:p w:rsidR="00000000" w:rsidRDefault="00AE6010" w:rsidP="00083563">
      <w:pPr>
        <w:widowControl w:val="0"/>
        <w:autoSpaceDE w:val="0"/>
        <w:autoSpaceDN w:val="0"/>
        <w:adjustRightInd w:val="0"/>
        <w:spacing w:after="0" w:line="240" w:lineRule="auto"/>
        <w:ind w:left="227" w:hanging="227"/>
        <w:rPr>
          <w:lang w:eastAsia="pt-BR"/>
        </w:rPr>
      </w:pPr>
    </w:p>
    <w:p w:rsidR="00000000" w:rsidRDefault="00AE6010" w:rsidP="00083563">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F0BA9" w:rsidRPr="00A44046" w:rsidRDefault="000D1869" w:rsidP="003F0BA9">
      <w:pPr>
        <w:autoSpaceDE w:val="0"/>
        <w:autoSpaceDN w:val="0"/>
        <w:adjustRightInd w:val="0"/>
        <w:spacing w:after="0" w:line="240" w:lineRule="auto"/>
        <w:rPr>
          <w:rFonts w:cs="Arial"/>
          <w:sz w:val="20"/>
          <w:szCs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(Uern)  </w:t>
      </w:r>
      <w:r w:rsidR="003F0BA9" w:rsidRPr="00A44046">
        <w:rPr>
          <w:rFonts w:cs="Arial"/>
          <w:sz w:val="20"/>
          <w:szCs w:val="20"/>
          <w:lang w:eastAsia="pt-BR"/>
        </w:rPr>
        <w:t>Leia o trecho a seguir.</w:t>
      </w:r>
    </w:p>
    <w:p w:rsidR="003F0BA9" w:rsidRPr="00A44046" w:rsidRDefault="003F0BA9" w:rsidP="003F0BA9">
      <w:pPr>
        <w:autoSpaceDE w:val="0"/>
        <w:autoSpaceDN w:val="0"/>
        <w:adjustRightInd w:val="0"/>
        <w:spacing w:after="0" w:line="240" w:lineRule="auto"/>
        <w:rPr>
          <w:rFonts w:cs="Arial"/>
          <w:sz w:val="20"/>
          <w:szCs w:val="20"/>
          <w:lang w:eastAsia="pt-BR"/>
        </w:rPr>
      </w:pPr>
    </w:p>
    <w:p w:rsidR="003F0BA9" w:rsidRPr="00A44046" w:rsidRDefault="003F0BA9" w:rsidP="003F0BA9">
      <w:pPr>
        <w:autoSpaceDE w:val="0"/>
        <w:autoSpaceDN w:val="0"/>
        <w:adjustRightInd w:val="0"/>
        <w:spacing w:after="0" w:line="240" w:lineRule="auto"/>
        <w:jc w:val="center"/>
        <w:rPr>
          <w:rFonts w:cs="Arial"/>
          <w:b/>
          <w:sz w:val="20"/>
          <w:szCs w:val="20"/>
          <w:lang w:eastAsia="pt-BR"/>
        </w:rPr>
      </w:pPr>
      <w:r w:rsidRPr="00A44046">
        <w:rPr>
          <w:rFonts w:cs="Arial"/>
          <w:b/>
          <w:sz w:val="20"/>
          <w:szCs w:val="20"/>
          <w:lang w:eastAsia="pt-BR"/>
        </w:rPr>
        <w:t>Bactérias resistentes “ameaçam mais que aquecimento global”</w:t>
      </w:r>
    </w:p>
    <w:p w:rsidR="003F0BA9" w:rsidRPr="00A44046" w:rsidRDefault="003F0BA9" w:rsidP="003F0BA9">
      <w:pPr>
        <w:autoSpaceDE w:val="0"/>
        <w:autoSpaceDN w:val="0"/>
        <w:adjustRightInd w:val="0"/>
        <w:spacing w:after="0" w:line="240" w:lineRule="auto"/>
        <w:rPr>
          <w:rFonts w:cs="Arial"/>
          <w:sz w:val="20"/>
          <w:szCs w:val="20"/>
          <w:lang w:eastAsia="pt-BR"/>
        </w:rPr>
      </w:pPr>
    </w:p>
    <w:p w:rsidR="003F0BA9" w:rsidRPr="00A44046" w:rsidRDefault="003F0BA9" w:rsidP="003F0BA9">
      <w:pPr>
        <w:autoSpaceDE w:val="0"/>
        <w:autoSpaceDN w:val="0"/>
        <w:adjustRightInd w:val="0"/>
        <w:spacing w:after="0" w:line="240" w:lineRule="auto"/>
        <w:rPr>
          <w:rFonts w:cs="Arial"/>
          <w:sz w:val="20"/>
          <w:szCs w:val="20"/>
          <w:lang w:eastAsia="pt-BR"/>
        </w:rPr>
      </w:pPr>
      <w:r w:rsidRPr="00A44046">
        <w:rPr>
          <w:rFonts w:cs="Arial"/>
          <w:sz w:val="20"/>
          <w:szCs w:val="20"/>
          <w:lang w:eastAsia="pt-BR"/>
        </w:rPr>
        <w:t xml:space="preserve">Chefe de Saúde da Inglaterra alerta para cenário “apocalíptico” pela crescente ineficiência de remédios contra infecções. </w:t>
      </w:r>
    </w:p>
    <w:p w:rsidR="003F0BA9" w:rsidRPr="00A44046" w:rsidRDefault="003F0BA9" w:rsidP="003F0BA9">
      <w:pPr>
        <w:autoSpaceDE w:val="0"/>
        <w:autoSpaceDN w:val="0"/>
        <w:adjustRightInd w:val="0"/>
        <w:spacing w:after="0" w:line="240" w:lineRule="auto"/>
        <w:rPr>
          <w:rFonts w:cs="Arial"/>
          <w:sz w:val="20"/>
          <w:szCs w:val="20"/>
          <w:lang w:eastAsia="pt-BR"/>
        </w:rPr>
      </w:pPr>
    </w:p>
    <w:p w:rsidR="003F0BA9" w:rsidRPr="00A44046" w:rsidRDefault="003F0BA9" w:rsidP="003F0BA9">
      <w:pPr>
        <w:autoSpaceDE w:val="0"/>
        <w:autoSpaceDN w:val="0"/>
        <w:adjustRightInd w:val="0"/>
        <w:spacing w:after="0" w:line="240" w:lineRule="auto"/>
        <w:jc w:val="right"/>
        <w:rPr>
          <w:rFonts w:cs="Arial"/>
          <w:sz w:val="20"/>
          <w:szCs w:val="20"/>
          <w:lang w:eastAsia="pt-BR"/>
        </w:rPr>
      </w:pPr>
      <w:r w:rsidRPr="00A44046">
        <w:rPr>
          <w:rFonts w:cs="Arial"/>
          <w:sz w:val="20"/>
          <w:szCs w:val="20"/>
          <w:lang w:eastAsia="pt-BR"/>
        </w:rPr>
        <w:t>(Disponível em: www.g1.com.br. Acesso em: 25/01/2013.)</w:t>
      </w:r>
    </w:p>
    <w:p w:rsidR="003F0BA9" w:rsidRPr="00A44046" w:rsidRDefault="003F0BA9" w:rsidP="003F0BA9">
      <w:pPr>
        <w:autoSpaceDE w:val="0"/>
        <w:autoSpaceDN w:val="0"/>
        <w:adjustRightInd w:val="0"/>
        <w:spacing w:after="0" w:line="240" w:lineRule="auto"/>
        <w:rPr>
          <w:rFonts w:cs="Arial"/>
          <w:sz w:val="20"/>
          <w:szCs w:val="20"/>
          <w:lang w:eastAsia="pt-BR"/>
        </w:rPr>
      </w:pPr>
    </w:p>
    <w:p w:rsidR="003F0BA9" w:rsidRPr="00A44046" w:rsidRDefault="003F0BA9" w:rsidP="003F0BA9">
      <w:pPr>
        <w:autoSpaceDE w:val="0"/>
        <w:autoSpaceDN w:val="0"/>
        <w:adjustRightInd w:val="0"/>
        <w:spacing w:after="0" w:line="240" w:lineRule="auto"/>
        <w:rPr>
          <w:rFonts w:cs="Arial"/>
          <w:sz w:val="20"/>
          <w:szCs w:val="20"/>
          <w:lang w:eastAsia="pt-BR"/>
        </w:rPr>
      </w:pPr>
    </w:p>
    <w:p w:rsidR="00000000" w:rsidRDefault="003F0BA9" w:rsidP="003F0BA9">
      <w:pPr>
        <w:autoSpaceDE w:val="0"/>
        <w:autoSpaceDN w:val="0"/>
        <w:adjustRightInd w:val="0"/>
        <w:spacing w:after="0" w:line="240" w:lineRule="auto"/>
        <w:rPr>
          <w:lang w:eastAsia="pt-BR"/>
        </w:rPr>
      </w:pPr>
      <w:r w:rsidRPr="00A44046">
        <w:rPr>
          <w:rFonts w:cs="Arial"/>
          <w:sz w:val="20"/>
          <w:szCs w:val="20"/>
          <w:lang w:eastAsia="pt-BR"/>
        </w:rPr>
        <w:t>A notícia apresentada compara o aumento de infecções resistentes a medicamentos a ameaça do aquecimento global. Sobre esse assunto, assinale a afirmativa INCORRETA.</w:t>
      </w:r>
      <w:r w:rsidR="00474B44" w:rsidRPr="00A44046">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01C52" w:rsidRPr="004F3337">
        <w:rPr>
          <w:rFonts w:cs="Arial"/>
          <w:sz w:val="20"/>
          <w:szCs w:val="20"/>
          <w:lang w:eastAsia="pt-BR"/>
        </w:rPr>
        <w:t>As bactérias mutantes, geneticamente resistentes, sobrevivem e formam novas cepas que são capazes de produzir enzimas, anulando os efeitos dos antibióticos.</w:t>
      </w:r>
      <w:r w:rsidR="00474B44" w:rsidRPr="004F333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501C2" w:rsidRPr="006925FE">
        <w:rPr>
          <w:rFonts w:cs="Arial"/>
          <w:sz w:val="20"/>
          <w:szCs w:val="20"/>
          <w:lang w:eastAsia="pt-BR"/>
        </w:rPr>
        <w:t>Os antibióticos agem bloqueando algum processo do metabolismo da bactéria, como a síntese da parede celular, a replicação do RNA ou a síntese de proteínas.</w:t>
      </w:r>
      <w:r w:rsidR="00474B44" w:rsidRPr="006925F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04E9F" w:rsidRPr="00774AF6">
        <w:rPr>
          <w:rFonts w:cs="Arial"/>
          <w:sz w:val="20"/>
          <w:szCs w:val="20"/>
          <w:lang w:eastAsia="pt-BR"/>
        </w:rPr>
        <w:t>A utilização de antibióticos inadequados e a interrupção abrupta dos tratamentos tem sido alguns dos fatores que contribuem para o aparecimento de bactérias resistentes.</w:t>
      </w:r>
      <w:r w:rsidR="00474B44" w:rsidRPr="00774AF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C30D8" w:rsidRPr="00EB6C2E">
        <w:rPr>
          <w:rFonts w:cs="Arial"/>
          <w:sz w:val="20"/>
          <w:szCs w:val="20"/>
          <w:lang w:eastAsia="pt-BR"/>
        </w:rPr>
        <w:t xml:space="preserve">Tratamentos prolongados com antibióticos de amplo espectro podem provocar redução da flora intestinal, gerando condições para a invasão de micro-organismos patogênicos como </w:t>
      </w:r>
      <w:r w:rsidR="007C30D8" w:rsidRPr="00EB6C2E">
        <w:rPr>
          <w:rFonts w:cs="Arial"/>
          <w:i/>
          <w:sz w:val="20"/>
          <w:szCs w:val="20"/>
          <w:lang w:eastAsia="pt-BR"/>
        </w:rPr>
        <w:t>Staphylococcus</w:t>
      </w:r>
      <w:r w:rsidR="007C30D8" w:rsidRPr="00EB6C2E">
        <w:rPr>
          <w:rFonts w:cs="Arial"/>
          <w:sz w:val="20"/>
          <w:szCs w:val="20"/>
          <w:lang w:eastAsia="pt-BR"/>
        </w:rPr>
        <w:t>.</w:t>
      </w:r>
      <w:r w:rsidR="00474B44" w:rsidRPr="00EB6C2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264FAD" w:rsidRDefault="00F51227">
      <w:pPr>
        <w:widowControl w:val="0"/>
        <w:autoSpaceDE w:val="0"/>
        <w:autoSpaceDN w:val="0"/>
        <w:adjustRightInd w:val="0"/>
        <w:spacing w:after="0" w:line="240" w:lineRule="auto"/>
        <w:rPr>
          <w:rFonts w:cs="Arial"/>
          <w:sz w:val="20"/>
          <w:szCs w:val="20"/>
          <w:lang w:eastAsia="pt-BR"/>
        </w:rPr>
      </w:pPr>
      <w:r w:rsidRPr="00264FAD">
        <w:rPr>
          <w:rFonts w:cs="Arial"/>
          <w:sz w:val="20"/>
          <w:szCs w:val="20"/>
          <w:lang w:eastAsia="pt-BR"/>
        </w:rPr>
        <w:t>[B]</w:t>
      </w:r>
    </w:p>
    <w:p w:rsidR="00C625DB" w:rsidRPr="00264FAD" w:rsidRDefault="00C625DB">
      <w:pPr>
        <w:widowControl w:val="0"/>
        <w:autoSpaceDE w:val="0"/>
        <w:autoSpaceDN w:val="0"/>
        <w:adjustRightInd w:val="0"/>
        <w:spacing w:after="0" w:line="240" w:lineRule="auto"/>
        <w:rPr>
          <w:rFonts w:cs="Arial"/>
          <w:sz w:val="20"/>
          <w:szCs w:val="20"/>
          <w:lang w:eastAsia="pt-BR"/>
        </w:rPr>
      </w:pPr>
    </w:p>
    <w:p w:rsidR="00000000" w:rsidRDefault="00C625DB">
      <w:pPr>
        <w:widowControl w:val="0"/>
        <w:autoSpaceDE w:val="0"/>
        <w:autoSpaceDN w:val="0"/>
        <w:adjustRightInd w:val="0"/>
        <w:spacing w:after="0" w:line="240" w:lineRule="auto"/>
        <w:rPr>
          <w:lang w:eastAsia="pt-BR"/>
        </w:rPr>
      </w:pPr>
      <w:r w:rsidRPr="00264FAD">
        <w:rPr>
          <w:rFonts w:cs="Arial"/>
          <w:sz w:val="20"/>
          <w:szCs w:val="20"/>
          <w:lang w:eastAsia="pt-BR"/>
        </w:rPr>
        <w:t xml:space="preserve">O RNA bacteriano não sofre replicação.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347024">
      <w:pPr>
        <w:pStyle w:val="Cabealho"/>
        <w:tabs>
          <w:tab w:val="clear" w:pos="4252"/>
          <w:tab w:val="clear" w:pos="8504"/>
        </w:tabs>
        <w:autoSpaceDE w:val="0"/>
        <w:autoSpaceDN w:val="0"/>
        <w:adjustRightInd w:val="0"/>
        <w:rPr>
          <w:rFonts w:cs="Arial"/>
          <w:color w:val="000000"/>
          <w:sz w:val="24"/>
          <w:szCs w:val="24"/>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(Ufpa)  </w:t>
      </w:r>
      <w:r w:rsidR="00347024" w:rsidRPr="00865357">
        <w:rPr>
          <w:rFonts w:cs="Arial"/>
          <w:color w:val="000000"/>
          <w:sz w:val="20"/>
          <w:szCs w:val="20"/>
          <w:lang w:eastAsia="pt-BR"/>
        </w:rPr>
        <w:t xml:space="preserve">Problemas ambientais como desmatamento e mudanças climáticas (com longos períodos de seca e enchentes) podem levar à redistribuição de doenças endêmicas. Os fatores mencionados relacionam-se, respectivamente, às seguintes doenças: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B0E0F" w:rsidRPr="00E11B9E">
        <w:rPr>
          <w:rFonts w:cs="Arial"/>
          <w:color w:val="000000"/>
          <w:sz w:val="20"/>
          <w:szCs w:val="20"/>
          <w:lang w:eastAsia="pt-BR"/>
        </w:rPr>
        <w:t xml:space="preserve">dengue e raiva.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8219D" w:rsidRPr="00674EF2">
        <w:rPr>
          <w:rFonts w:cs="Arial"/>
          <w:color w:val="000000"/>
          <w:sz w:val="20"/>
          <w:szCs w:val="20"/>
          <w:lang w:eastAsia="pt-BR"/>
        </w:rPr>
        <w:t xml:space="preserve">cólera e hepatite C.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223E5" w:rsidRPr="0031679E">
        <w:rPr>
          <w:rFonts w:cs="Arial"/>
          <w:color w:val="000000"/>
          <w:sz w:val="20"/>
          <w:szCs w:val="20"/>
          <w:lang w:eastAsia="pt-BR"/>
        </w:rPr>
        <w:t xml:space="preserve">febre amarela e doença de Chagas.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515C3" w:rsidRPr="00741A1A">
        <w:rPr>
          <w:rFonts w:cs="Arial"/>
          <w:color w:val="000000"/>
          <w:sz w:val="20"/>
          <w:szCs w:val="20"/>
          <w:lang w:eastAsia="pt-BR"/>
        </w:rPr>
        <w:t xml:space="preserve">leishmaniose e febre amarela.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43500" w:rsidRPr="003C708F">
        <w:rPr>
          <w:rFonts w:cs="Arial"/>
          <w:color w:val="000000"/>
          <w:sz w:val="20"/>
          <w:szCs w:val="20"/>
          <w:lang w:eastAsia="pt-BR"/>
        </w:rPr>
        <w:t xml:space="preserve">malária e leptospirose.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6F32D8" w:rsidRDefault="00707CD6">
      <w:pPr>
        <w:widowControl w:val="0"/>
        <w:autoSpaceDE w:val="0"/>
        <w:autoSpaceDN w:val="0"/>
        <w:adjustRightInd w:val="0"/>
        <w:spacing w:after="0" w:line="240" w:lineRule="auto"/>
        <w:rPr>
          <w:rFonts w:cs="Arial"/>
          <w:sz w:val="20"/>
          <w:szCs w:val="20"/>
          <w:lang w:eastAsia="pt-BR"/>
        </w:rPr>
      </w:pPr>
      <w:r w:rsidRPr="006F32D8">
        <w:rPr>
          <w:rFonts w:cs="Arial"/>
          <w:sz w:val="20"/>
          <w:szCs w:val="20"/>
          <w:lang w:eastAsia="pt-BR"/>
        </w:rPr>
        <w:t>[E]</w:t>
      </w:r>
    </w:p>
    <w:p w:rsidR="00D87B95" w:rsidRPr="006F32D8" w:rsidRDefault="00D87B95">
      <w:pPr>
        <w:widowControl w:val="0"/>
        <w:autoSpaceDE w:val="0"/>
        <w:autoSpaceDN w:val="0"/>
        <w:adjustRightInd w:val="0"/>
        <w:spacing w:after="0" w:line="240" w:lineRule="auto"/>
        <w:rPr>
          <w:rFonts w:cs="Arial"/>
          <w:sz w:val="20"/>
          <w:szCs w:val="20"/>
          <w:lang w:eastAsia="pt-BR"/>
        </w:rPr>
      </w:pPr>
    </w:p>
    <w:p w:rsidR="00000000" w:rsidRDefault="00D87B95">
      <w:pPr>
        <w:widowControl w:val="0"/>
        <w:autoSpaceDE w:val="0"/>
        <w:autoSpaceDN w:val="0"/>
        <w:adjustRightInd w:val="0"/>
        <w:spacing w:after="0" w:line="240" w:lineRule="auto"/>
        <w:rPr>
          <w:lang w:eastAsia="pt-BR"/>
        </w:rPr>
      </w:pPr>
      <w:r w:rsidRPr="006F32D8">
        <w:rPr>
          <w:rFonts w:cs="Arial"/>
          <w:sz w:val="20"/>
          <w:szCs w:val="20"/>
          <w:lang w:eastAsia="pt-BR"/>
        </w:rPr>
        <w:t xml:space="preserve">O desmatamento causa aumento do número de casos de malária por conta do maior contato do homem com o vetor (mosquito </w:t>
      </w:r>
      <w:r w:rsidRPr="006F32D8">
        <w:rPr>
          <w:rFonts w:cs="Arial"/>
          <w:i/>
          <w:sz w:val="20"/>
          <w:szCs w:val="20"/>
          <w:lang w:eastAsia="pt-BR"/>
        </w:rPr>
        <w:t>Anopheles</w:t>
      </w:r>
      <w:r w:rsidRPr="006F32D8">
        <w:rPr>
          <w:rFonts w:cs="Arial"/>
          <w:sz w:val="20"/>
          <w:szCs w:val="20"/>
          <w:lang w:eastAsia="pt-BR"/>
        </w:rPr>
        <w:t xml:space="preserve"> fêmea). As enchentes causam aumento no número de casos de leptospirose pelo contato da pele humana com a água contaminada com a urina do rato, roedor hospedeiro da bactéria </w:t>
      </w:r>
      <w:r w:rsidRPr="006F32D8">
        <w:rPr>
          <w:rFonts w:cs="Arial"/>
          <w:i/>
          <w:sz w:val="20"/>
          <w:szCs w:val="20"/>
          <w:lang w:eastAsia="pt-BR"/>
        </w:rPr>
        <w:t>Leptospira sp</w:t>
      </w:r>
      <w:r w:rsidRPr="006F32D8">
        <w:rPr>
          <w:rFonts w:cs="Arial"/>
          <w:sz w:val="20"/>
          <w:szCs w:val="20"/>
          <w:lang w:eastAsia="pt-BR"/>
        </w:rPr>
        <w:t xml:space="preserve">.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256FB" w:rsidRPr="00F01410" w:rsidRDefault="000D1869" w:rsidP="003256FB">
      <w:pPr>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(Ufg)  </w:t>
      </w:r>
      <w:r w:rsidR="003256FB" w:rsidRPr="00F01410">
        <w:rPr>
          <w:rFonts w:cs="Arial"/>
          <w:sz w:val="20"/>
          <w:szCs w:val="20"/>
          <w:lang w:eastAsia="pt-BR"/>
        </w:rPr>
        <w:t>Leia as informações a seguir.</w:t>
      </w:r>
    </w:p>
    <w:p w:rsidR="003256FB" w:rsidRPr="00F01410" w:rsidRDefault="003256FB" w:rsidP="003256FB">
      <w:pPr>
        <w:autoSpaceDE w:val="0"/>
        <w:autoSpaceDN w:val="0"/>
        <w:adjustRightInd w:val="0"/>
        <w:spacing w:after="0" w:line="240" w:lineRule="auto"/>
        <w:rPr>
          <w:rFonts w:cs="Arial"/>
          <w:sz w:val="20"/>
          <w:szCs w:val="20"/>
          <w:lang w:eastAsia="pt-BR"/>
        </w:rPr>
      </w:pPr>
    </w:p>
    <w:p w:rsidR="003256FB" w:rsidRPr="00F01410" w:rsidRDefault="003256FB" w:rsidP="003256FB">
      <w:pPr>
        <w:autoSpaceDE w:val="0"/>
        <w:autoSpaceDN w:val="0"/>
        <w:adjustRightInd w:val="0"/>
        <w:spacing w:after="0" w:line="240" w:lineRule="auto"/>
        <w:rPr>
          <w:rFonts w:cs="Arial"/>
          <w:sz w:val="20"/>
          <w:szCs w:val="20"/>
          <w:lang w:eastAsia="pt-BR"/>
        </w:rPr>
      </w:pPr>
      <w:r w:rsidRPr="00F01410">
        <w:rPr>
          <w:rFonts w:cs="Arial"/>
          <w:sz w:val="20"/>
          <w:szCs w:val="20"/>
          <w:lang w:eastAsia="pt-BR"/>
        </w:rPr>
        <w:t>Como chefe da Diretoria de Saúde Pública da cidade do Rio de Janeiro a partir de 1903, o médico sanitarista Oswaldo Cruz adotou medidas como a formação de um esquadrão de 50 homens vacinados, que percorriam a cidade espalhando raticida e mandando recolher o lixo, sendo essas medidas pertencentes à Reforma Sanitária, durante o mandato (1902-1906) do Presidente Rodrigues Alves.</w:t>
      </w:r>
    </w:p>
    <w:p w:rsidR="003256FB" w:rsidRPr="00F01410" w:rsidRDefault="003256FB" w:rsidP="003256FB">
      <w:pPr>
        <w:autoSpaceDE w:val="0"/>
        <w:autoSpaceDN w:val="0"/>
        <w:adjustRightInd w:val="0"/>
        <w:spacing w:after="0" w:line="240" w:lineRule="auto"/>
        <w:rPr>
          <w:rFonts w:cs="Arial"/>
          <w:sz w:val="20"/>
          <w:szCs w:val="20"/>
          <w:lang w:eastAsia="pt-BR"/>
        </w:rPr>
      </w:pPr>
    </w:p>
    <w:p w:rsidR="003256FB" w:rsidRPr="00F01410" w:rsidRDefault="003256FB" w:rsidP="003256FB">
      <w:pPr>
        <w:autoSpaceDE w:val="0"/>
        <w:autoSpaceDN w:val="0"/>
        <w:adjustRightInd w:val="0"/>
        <w:spacing w:after="0" w:line="240" w:lineRule="auto"/>
        <w:jc w:val="right"/>
        <w:rPr>
          <w:rFonts w:cs="Arial"/>
          <w:sz w:val="20"/>
          <w:szCs w:val="20"/>
          <w:lang w:eastAsia="pt-BR"/>
        </w:rPr>
      </w:pPr>
      <w:r w:rsidRPr="00F01410">
        <w:rPr>
          <w:rFonts w:cs="Arial"/>
          <w:sz w:val="20"/>
          <w:szCs w:val="20"/>
          <w:lang w:eastAsia="pt-BR"/>
        </w:rPr>
        <w:t>Disponível em: &lt;http://super.abril.com.br/arquivo/1994/conteudo_114370.shtml&gt;. (Adaptado).</w:t>
      </w:r>
    </w:p>
    <w:p w:rsidR="003256FB" w:rsidRPr="00F01410" w:rsidRDefault="003256FB" w:rsidP="003256FB">
      <w:pPr>
        <w:autoSpaceDE w:val="0"/>
        <w:autoSpaceDN w:val="0"/>
        <w:adjustRightInd w:val="0"/>
        <w:spacing w:after="0" w:line="240" w:lineRule="auto"/>
        <w:rPr>
          <w:rFonts w:cs="Arial"/>
          <w:sz w:val="20"/>
          <w:szCs w:val="20"/>
          <w:lang w:eastAsia="pt-BR"/>
        </w:rPr>
      </w:pPr>
    </w:p>
    <w:p w:rsidR="00000000" w:rsidRDefault="003256FB" w:rsidP="003256FB">
      <w:pPr>
        <w:autoSpaceDE w:val="0"/>
        <w:autoSpaceDN w:val="0"/>
        <w:adjustRightInd w:val="0"/>
        <w:spacing w:after="0" w:line="240" w:lineRule="auto"/>
        <w:rPr>
          <w:lang w:eastAsia="pt-BR"/>
        </w:rPr>
      </w:pPr>
      <w:r w:rsidRPr="00F01410">
        <w:rPr>
          <w:rFonts w:cs="Arial"/>
          <w:sz w:val="20"/>
          <w:szCs w:val="20"/>
          <w:lang w:eastAsia="pt-BR"/>
        </w:rPr>
        <w:t xml:space="preserve">Nesse contexto histórico, a medida adotada visava erradicar a seguinte doença: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41221" w:rsidRPr="00130ADD">
        <w:rPr>
          <w:rFonts w:cs="Arial"/>
          <w:sz w:val="20"/>
          <w:szCs w:val="20"/>
          <w:lang w:eastAsia="pt-BR"/>
        </w:rPr>
        <w:t xml:space="preserve">febre amarela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07FC6" w:rsidRPr="00495186">
        <w:rPr>
          <w:rFonts w:cs="Arial"/>
          <w:sz w:val="20"/>
          <w:szCs w:val="20"/>
          <w:lang w:eastAsia="pt-BR"/>
        </w:rPr>
        <w:t xml:space="preserve">peste bubônica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D41E4" w:rsidRPr="000254E1">
        <w:rPr>
          <w:rFonts w:cs="Arial"/>
          <w:sz w:val="20"/>
          <w:szCs w:val="20"/>
          <w:lang w:eastAsia="pt-BR"/>
        </w:rPr>
        <w:t xml:space="preserve">tuberculose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B48C7" w:rsidRPr="00E22EEF">
        <w:rPr>
          <w:rFonts w:cs="Arial"/>
          <w:sz w:val="20"/>
          <w:szCs w:val="20"/>
          <w:lang w:eastAsia="pt-BR"/>
        </w:rPr>
        <w:t xml:space="preserve">cólera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17D0A" w:rsidRPr="00353D84">
        <w:rPr>
          <w:rFonts w:cs="Arial"/>
          <w:sz w:val="20"/>
          <w:szCs w:val="20"/>
          <w:lang w:eastAsia="pt-BR"/>
        </w:rPr>
        <w:t xml:space="preserve">varíola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6F2A37" w:rsidRDefault="00D36D74">
      <w:pPr>
        <w:widowControl w:val="0"/>
        <w:autoSpaceDE w:val="0"/>
        <w:autoSpaceDN w:val="0"/>
        <w:adjustRightInd w:val="0"/>
        <w:spacing w:after="0" w:line="240" w:lineRule="auto"/>
        <w:rPr>
          <w:rFonts w:cs="Arial"/>
          <w:sz w:val="20"/>
          <w:szCs w:val="20"/>
          <w:lang w:eastAsia="pt-BR"/>
        </w:rPr>
      </w:pPr>
      <w:r w:rsidRPr="006F2A37">
        <w:rPr>
          <w:rFonts w:cs="Arial"/>
          <w:sz w:val="20"/>
          <w:szCs w:val="20"/>
          <w:lang w:eastAsia="pt-BR"/>
        </w:rPr>
        <w:t>[B]</w:t>
      </w:r>
    </w:p>
    <w:p w:rsidR="00327D50" w:rsidRPr="006F2A37" w:rsidRDefault="00327D50">
      <w:pPr>
        <w:widowControl w:val="0"/>
        <w:autoSpaceDE w:val="0"/>
        <w:autoSpaceDN w:val="0"/>
        <w:adjustRightInd w:val="0"/>
        <w:spacing w:after="0" w:line="240" w:lineRule="auto"/>
        <w:rPr>
          <w:rFonts w:cs="Arial"/>
          <w:sz w:val="20"/>
          <w:szCs w:val="20"/>
          <w:lang w:eastAsia="pt-BR"/>
        </w:rPr>
      </w:pPr>
    </w:p>
    <w:p w:rsidR="00000000" w:rsidRDefault="00327D50">
      <w:pPr>
        <w:widowControl w:val="0"/>
        <w:autoSpaceDE w:val="0"/>
        <w:autoSpaceDN w:val="0"/>
        <w:adjustRightInd w:val="0"/>
        <w:spacing w:after="0" w:line="240" w:lineRule="auto"/>
        <w:rPr>
          <w:lang w:eastAsia="pt-BR"/>
        </w:rPr>
      </w:pPr>
      <w:r w:rsidRPr="006F2A37">
        <w:rPr>
          <w:rFonts w:cs="Arial"/>
          <w:sz w:val="20"/>
          <w:szCs w:val="20"/>
          <w:lang w:eastAsia="pt-BR"/>
        </w:rPr>
        <w:t xml:space="preserve">A remoção do lixo e o extermínio dos ratos são medidas preventivas para evitar a transmissão da peste bubônica. A infecção bacteriana é transmitida ao homem pela picada de pulgas que infestam os ratos.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991162">
      <w:pPr>
        <w:autoSpaceDE w:val="0"/>
        <w:autoSpaceDN w:val="0"/>
        <w:adjustRightInd w:val="0"/>
        <w:spacing w:after="0" w:line="240" w:lineRule="auto"/>
        <w:rPr>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(Ufpb)  </w:t>
      </w:r>
      <w:r w:rsidR="00991162" w:rsidRPr="001C2109">
        <w:rPr>
          <w:rFonts w:cs="Arial"/>
          <w:sz w:val="20"/>
          <w:szCs w:val="20"/>
          <w:lang w:eastAsia="pt-BR"/>
        </w:rPr>
        <w:t xml:space="preserve">Os antibióticos são de extrema importância para o combate a muitas doenças causadas por bactérias. No entanto, o seu uso indiscriminado pode trazer graves problemas de saúde pública, a exemplo do surgimento das bactérias multirresistentes, como a KPC. Uma classe muito importante de antibióticos tem sua eficácia por agir no ribossomo da célula bacteriana, impedindo o funcionamento correto desse componente celular. Diante do exposto, é correto afirmar que essa classe de antibiótico é eficaz porque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232EC" w:rsidRPr="00ED4A72">
        <w:rPr>
          <w:rFonts w:cs="Arial"/>
          <w:sz w:val="20"/>
          <w:szCs w:val="20"/>
          <w:lang w:eastAsia="pt-BR"/>
        </w:rPr>
        <w:t>impede a transcrição gênica.</w:t>
      </w:r>
      <w:r w:rsidR="00474B44" w:rsidRPr="00ED4A7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9241D" w:rsidRPr="006D65E2">
        <w:rPr>
          <w:rFonts w:cs="Arial"/>
          <w:sz w:val="20"/>
          <w:szCs w:val="20"/>
          <w:lang w:eastAsia="pt-BR"/>
        </w:rPr>
        <w:t>modifica o código genético.</w:t>
      </w:r>
      <w:r w:rsidR="00474B44" w:rsidRPr="006D65E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C2B52" w:rsidRPr="00DF134B">
        <w:rPr>
          <w:rFonts w:cs="Arial"/>
          <w:sz w:val="20"/>
          <w:szCs w:val="20"/>
          <w:lang w:eastAsia="pt-BR"/>
        </w:rPr>
        <w:t>destrói a membrana plasmática.</w:t>
      </w:r>
      <w:r w:rsidR="00474B44" w:rsidRPr="00DF134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549B4" w:rsidRPr="003A5308">
        <w:rPr>
          <w:rFonts w:cs="Arial"/>
          <w:sz w:val="20"/>
          <w:szCs w:val="20"/>
          <w:lang w:eastAsia="pt-BR"/>
        </w:rPr>
        <w:t>impede a síntese de proteínas.</w:t>
      </w:r>
      <w:r w:rsidR="00474B44" w:rsidRPr="003A530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2139E" w:rsidRPr="006D202E">
        <w:rPr>
          <w:rFonts w:cs="Arial"/>
          <w:sz w:val="20"/>
          <w:szCs w:val="20"/>
          <w:lang w:eastAsia="pt-BR"/>
        </w:rPr>
        <w:t>provoca mutações gênicas.</w:t>
      </w:r>
      <w:r w:rsidR="00474B44" w:rsidRPr="006D202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5E41EE" w:rsidRDefault="00163C63">
      <w:pPr>
        <w:widowControl w:val="0"/>
        <w:autoSpaceDE w:val="0"/>
        <w:autoSpaceDN w:val="0"/>
        <w:adjustRightInd w:val="0"/>
        <w:spacing w:after="0" w:line="240" w:lineRule="auto"/>
        <w:rPr>
          <w:rFonts w:cs="Arial"/>
          <w:sz w:val="20"/>
          <w:szCs w:val="20"/>
          <w:lang w:eastAsia="pt-BR"/>
        </w:rPr>
      </w:pPr>
      <w:r w:rsidRPr="005E41EE">
        <w:rPr>
          <w:rFonts w:cs="Arial"/>
          <w:sz w:val="20"/>
          <w:szCs w:val="20"/>
          <w:lang w:eastAsia="pt-BR"/>
        </w:rPr>
        <w:t>[D]</w:t>
      </w:r>
    </w:p>
    <w:p w:rsidR="00101A63" w:rsidRPr="005E41EE" w:rsidRDefault="00101A63">
      <w:pPr>
        <w:widowControl w:val="0"/>
        <w:autoSpaceDE w:val="0"/>
        <w:autoSpaceDN w:val="0"/>
        <w:adjustRightInd w:val="0"/>
        <w:spacing w:after="0" w:line="240" w:lineRule="auto"/>
        <w:rPr>
          <w:rFonts w:cs="Arial"/>
          <w:sz w:val="20"/>
          <w:szCs w:val="20"/>
          <w:lang w:eastAsia="pt-BR"/>
        </w:rPr>
      </w:pPr>
    </w:p>
    <w:p w:rsidR="00000000" w:rsidRDefault="00101A63">
      <w:pPr>
        <w:widowControl w:val="0"/>
        <w:autoSpaceDE w:val="0"/>
        <w:autoSpaceDN w:val="0"/>
        <w:adjustRightInd w:val="0"/>
        <w:spacing w:after="0" w:line="240" w:lineRule="auto"/>
        <w:rPr>
          <w:lang w:eastAsia="pt-BR"/>
        </w:rPr>
      </w:pPr>
      <w:r w:rsidRPr="005E41EE">
        <w:rPr>
          <w:rFonts w:cs="Arial"/>
          <w:sz w:val="20"/>
          <w:szCs w:val="20"/>
          <w:lang w:eastAsia="pt-BR"/>
        </w:rPr>
        <w:t xml:space="preserve">Medicamentos, como antibióticos que atuam interferindo na atividade dos ribossomos bacterianos, dificultam ou impedem a síntese das proteínas necessárias à sobrevivência dos microrganismos bacterianos causadores de doenças humanas e animais.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122B4C" w:rsidRPr="00A97453" w:rsidRDefault="000D1869" w:rsidP="00122B4C">
      <w:pPr>
        <w:autoSpaceDE w:val="0"/>
        <w:autoSpaceDN w:val="0"/>
        <w:adjustRightInd w:val="0"/>
        <w:spacing w:after="0" w:line="240" w:lineRule="auto"/>
        <w:rPr>
          <w:rFonts w:cs="Arial"/>
          <w:sz w:val="20"/>
          <w:szCs w:val="20"/>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(Uespi)  </w:t>
      </w:r>
      <w:r w:rsidR="00122B4C" w:rsidRPr="00A97453">
        <w:rPr>
          <w:rFonts w:cs="Arial"/>
          <w:sz w:val="20"/>
          <w:szCs w:val="20"/>
          <w:lang w:eastAsia="pt-BR"/>
        </w:rPr>
        <w:t xml:space="preserve">Abaixo é ilustrado um simples teste para detectar a resistência de bactérias aos antibióticos de uso humano, indicados para terapia contra infecções. Admita que, no teste hipotético abaixo, concentrações iguais dos antibióticos 1, 2 e 3 foram inoculados em discos de papel de filtro que, a seguir, foram transferidos para placas com nutrientes contendo a bactéria </w:t>
      </w:r>
      <w:r w:rsidR="00122B4C" w:rsidRPr="00A97453">
        <w:rPr>
          <w:rFonts w:cs="Arial"/>
          <w:i/>
          <w:iCs/>
          <w:sz w:val="20"/>
          <w:szCs w:val="20"/>
          <w:lang w:eastAsia="pt-BR"/>
        </w:rPr>
        <w:t>Escherichia coli</w:t>
      </w:r>
      <w:r w:rsidR="00122B4C" w:rsidRPr="00A97453">
        <w:rPr>
          <w:rFonts w:cs="Arial"/>
          <w:sz w:val="20"/>
          <w:szCs w:val="20"/>
          <w:lang w:eastAsia="pt-BR"/>
        </w:rPr>
        <w:t>. Após 24 horas de exposição:</w:t>
      </w:r>
    </w:p>
    <w:p w:rsidR="00122B4C" w:rsidRPr="00A97453" w:rsidRDefault="00122B4C" w:rsidP="00122B4C">
      <w:pPr>
        <w:autoSpaceDE w:val="0"/>
        <w:autoSpaceDN w:val="0"/>
        <w:adjustRightInd w:val="0"/>
        <w:spacing w:after="0" w:line="240" w:lineRule="auto"/>
        <w:rPr>
          <w:rFonts w:cs="Arial"/>
          <w:sz w:val="20"/>
          <w:szCs w:val="20"/>
          <w:lang w:eastAsia="pt-BR"/>
        </w:rPr>
      </w:pPr>
    </w:p>
    <w:p w:rsidR="00000000" w:rsidRDefault="00AE6010" w:rsidP="00122B4C">
      <w:pPr>
        <w:autoSpaceDE w:val="0"/>
        <w:autoSpaceDN w:val="0"/>
        <w:adjustRightInd w:val="0"/>
        <w:spacing w:after="0" w:line="240" w:lineRule="auto"/>
        <w:rPr>
          <w:lang w:eastAsia="pt-BR"/>
        </w:rPr>
      </w:pPr>
      <w:r>
        <w:rPr>
          <w:rFonts w:cs="Arial"/>
          <w:noProof/>
          <w:sz w:val="20"/>
          <w:szCs w:val="20"/>
          <w:lang w:val="en-US"/>
        </w:rPr>
        <w:drawing>
          <wp:inline distT="0" distB="0" distL="0" distR="0">
            <wp:extent cx="3400425" cy="1847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847850"/>
                    </a:xfrm>
                    <a:prstGeom prst="rect">
                      <a:avLst/>
                    </a:prstGeom>
                    <a:noFill/>
                    <a:ln>
                      <a:noFill/>
                    </a:ln>
                  </pic:spPr>
                </pic:pic>
              </a:graphicData>
            </a:graphic>
          </wp:inline>
        </w:drawing>
      </w:r>
      <w:r w:rsidR="00474B44" w:rsidRPr="00A97453">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F54C4" w:rsidRPr="00E07420">
        <w:rPr>
          <w:rFonts w:cs="Arial"/>
          <w:sz w:val="20"/>
          <w:szCs w:val="20"/>
          <w:lang w:eastAsia="pt-BR"/>
        </w:rPr>
        <w:t>a bactéria foi igualmente sensível aos antibióticos 1 e 2.</w:t>
      </w:r>
      <w:r w:rsidR="00474B44" w:rsidRPr="00E0742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D1552" w:rsidRPr="0003274F">
        <w:rPr>
          <w:rFonts w:cs="Arial"/>
          <w:sz w:val="20"/>
          <w:szCs w:val="20"/>
          <w:lang w:eastAsia="pt-BR"/>
        </w:rPr>
        <w:t>o antibiótico 1, somente, exerceu uma ação inibitória, mas não foi bactericida.</w:t>
      </w:r>
      <w:r w:rsidR="00474B44" w:rsidRPr="0003274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14C61" w:rsidRPr="00265DF6">
        <w:rPr>
          <w:rFonts w:cs="Arial"/>
          <w:sz w:val="20"/>
          <w:szCs w:val="20"/>
          <w:lang w:eastAsia="pt-BR"/>
        </w:rPr>
        <w:t>o uso indiscriminado de antibióticos poderia explicar o resultado apresentado com o antibiótico 3.</w:t>
      </w:r>
      <w:r w:rsidR="00474B44" w:rsidRPr="00265DF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14167" w:rsidRPr="00E60A0C">
        <w:rPr>
          <w:rFonts w:cs="Arial"/>
          <w:sz w:val="20"/>
          <w:szCs w:val="20"/>
          <w:lang w:eastAsia="pt-BR"/>
        </w:rPr>
        <w:t>genes de resistência a antibióticos transferidos por “conjugação” são a causa do resultado com o antibiótico 3.</w:t>
      </w:r>
      <w:r w:rsidR="00474B44" w:rsidRPr="00E60A0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04B36" w:rsidRPr="00EC7223">
        <w:rPr>
          <w:rFonts w:cs="Arial"/>
          <w:sz w:val="20"/>
          <w:szCs w:val="20"/>
          <w:lang w:eastAsia="pt-BR"/>
        </w:rPr>
        <w:t xml:space="preserve">o antibiótico 2 possui ação contra </w:t>
      </w:r>
      <w:r w:rsidR="00204B36" w:rsidRPr="00EC7223">
        <w:rPr>
          <w:rFonts w:cs="Arial"/>
          <w:i/>
          <w:iCs/>
          <w:sz w:val="20"/>
          <w:szCs w:val="20"/>
          <w:lang w:eastAsia="pt-BR"/>
        </w:rPr>
        <w:t xml:space="preserve">Escherichia coli </w:t>
      </w:r>
      <w:r w:rsidR="00204B36" w:rsidRPr="00EC7223">
        <w:rPr>
          <w:rFonts w:cs="Arial"/>
          <w:sz w:val="20"/>
          <w:szCs w:val="20"/>
          <w:lang w:eastAsia="pt-BR"/>
        </w:rPr>
        <w:t>e outras bactérias de diferentes espécies.</w:t>
      </w:r>
      <w:r w:rsidR="00474B44" w:rsidRPr="00EC722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8D1B39" w:rsidRDefault="00300ACD">
      <w:pPr>
        <w:widowControl w:val="0"/>
        <w:autoSpaceDE w:val="0"/>
        <w:autoSpaceDN w:val="0"/>
        <w:adjustRightInd w:val="0"/>
        <w:spacing w:after="0" w:line="240" w:lineRule="auto"/>
        <w:rPr>
          <w:rFonts w:cs="Arial"/>
          <w:sz w:val="20"/>
          <w:szCs w:val="20"/>
          <w:lang w:eastAsia="pt-BR"/>
        </w:rPr>
      </w:pPr>
      <w:r w:rsidRPr="008D1B39">
        <w:rPr>
          <w:rFonts w:cs="Arial"/>
          <w:sz w:val="20"/>
          <w:szCs w:val="20"/>
          <w:lang w:eastAsia="pt-BR"/>
        </w:rPr>
        <w:t>[C]</w:t>
      </w:r>
    </w:p>
    <w:p w:rsidR="00630D12" w:rsidRPr="008D1B39" w:rsidRDefault="00630D12">
      <w:pPr>
        <w:widowControl w:val="0"/>
        <w:autoSpaceDE w:val="0"/>
        <w:autoSpaceDN w:val="0"/>
        <w:adjustRightInd w:val="0"/>
        <w:spacing w:after="0" w:line="240" w:lineRule="auto"/>
        <w:rPr>
          <w:rFonts w:cs="Arial"/>
          <w:sz w:val="20"/>
          <w:szCs w:val="20"/>
          <w:lang w:eastAsia="pt-BR"/>
        </w:rPr>
      </w:pPr>
    </w:p>
    <w:p w:rsidR="00000000" w:rsidRDefault="00630D12">
      <w:pPr>
        <w:widowControl w:val="0"/>
        <w:autoSpaceDE w:val="0"/>
        <w:autoSpaceDN w:val="0"/>
        <w:adjustRightInd w:val="0"/>
        <w:spacing w:after="0" w:line="240" w:lineRule="auto"/>
        <w:rPr>
          <w:lang w:eastAsia="pt-BR"/>
        </w:rPr>
      </w:pPr>
      <w:r w:rsidRPr="008D1B39">
        <w:rPr>
          <w:rFonts w:cs="Arial"/>
          <w:sz w:val="20"/>
          <w:szCs w:val="20"/>
          <w:lang w:eastAsia="pt-BR"/>
        </w:rPr>
        <w:t xml:space="preserve">Os resultados mostram a ocorrência de bactérias resistentes ao antibiótico utilizado no experimento. A resistência bacteriana pode estar relacionada à seleção provocada pela quimioterapia utilizada no combate a infecções causadas por esses micro-organismos.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784847">
      <w:pPr>
        <w:autoSpaceDE w:val="0"/>
        <w:autoSpaceDN w:val="0"/>
        <w:adjustRightInd w:val="0"/>
        <w:spacing w:after="0" w:line="240" w:lineRule="auto"/>
        <w:rPr>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(Ufpa)  </w:t>
      </w:r>
      <w:r w:rsidR="00784847" w:rsidRPr="001C7FA2">
        <w:rPr>
          <w:rFonts w:cs="Arial"/>
          <w:sz w:val="20"/>
          <w:szCs w:val="20"/>
          <w:lang w:eastAsia="pt-BR"/>
        </w:rPr>
        <w:t xml:space="preserve">Segundo dados do Instituto Nacional do Câncer (INCA, 2010), o tumor de mama é o tipo de câncer mais comum nas mulheres da região Sudeste (65 novos casos em cada 100.000 mulheres) e o segundo mais comum entre as mulheres da região Norte (17/100.000), sendo superado aqui apenas pelo câncer de pele não melanoma (25/100.000). De um modo geral, podemos dizer que a carcinogênese refere-se ao desenvolvimento de tumores malignos, devido à ocorrência de uma ruptura dos mecanismos reguladores da multiplicação celular e, sem que seja necessário ao tecido, uma célula começa a crescer e a dividir-se desordenadamente. Em relação à carcinogênese, é correto afirmar: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318CE" w:rsidRPr="00414211">
        <w:rPr>
          <w:rFonts w:cs="Arial"/>
          <w:sz w:val="20"/>
          <w:szCs w:val="20"/>
          <w:lang w:eastAsia="pt-BR"/>
        </w:rPr>
        <w:t>A carcinogênese inicia-se sempre pela indução de agentes carcinogênicos, que podem ser químicos, físicos ou biológicos.</w:t>
      </w:r>
      <w:r w:rsidR="00474B44" w:rsidRPr="0041421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B6C94" w:rsidRPr="006A7D76">
        <w:rPr>
          <w:rFonts w:cs="Arial"/>
          <w:sz w:val="20"/>
          <w:szCs w:val="20"/>
          <w:lang w:eastAsia="pt-BR"/>
        </w:rPr>
        <w:t>Os agentes carcinogênicos químicos incluem substâncias químicas presentes no meio ambiente, mas não incluem fatores intrínsecos dos organismos, como fatores produzidos em processo inflamatório, e hormônios.</w:t>
      </w:r>
      <w:r w:rsidR="00474B44" w:rsidRPr="006A7D7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9775D" w:rsidRPr="000E03B5">
        <w:rPr>
          <w:rFonts w:cs="Arial"/>
          <w:sz w:val="20"/>
          <w:szCs w:val="20"/>
          <w:lang w:eastAsia="pt-BR"/>
        </w:rPr>
        <w:t>Os raios ultravioleta podem causar o câncer de pele porque radiações têm capacidade de induzir mutações cromossômicas, uma vez que agem na meiose provocando a não-disjunção de homólogos.</w:t>
      </w:r>
      <w:r w:rsidR="00474B44" w:rsidRPr="000E03B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C4EA6" w:rsidRPr="00E869DF">
        <w:rPr>
          <w:rFonts w:cs="Arial"/>
          <w:sz w:val="20"/>
          <w:szCs w:val="20"/>
          <w:lang w:eastAsia="pt-BR"/>
        </w:rPr>
        <w:t>Entre os agentes biológicos, bactérias e vírus foram implicados como agentes indutores de câncer em animais e no homem.</w:t>
      </w:r>
      <w:r w:rsidR="00474B44" w:rsidRPr="00E869D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5537C" w:rsidRPr="00B142F8">
        <w:rPr>
          <w:rFonts w:cs="Arial"/>
          <w:sz w:val="20"/>
          <w:szCs w:val="20"/>
          <w:lang w:eastAsia="pt-BR"/>
        </w:rPr>
        <w:t>Os tumores malignos apresentam duas propriedades peculiares: formação de cápsula e comprometimento à distância (metástase). A metástase é definida como o comprometimento à distância por uma parte do tumor que não guarda relação direta com o foco primário.</w:t>
      </w:r>
      <w:r w:rsidR="00474B44" w:rsidRPr="00B142F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033C77" w:rsidRDefault="00192415">
      <w:pPr>
        <w:widowControl w:val="0"/>
        <w:autoSpaceDE w:val="0"/>
        <w:autoSpaceDN w:val="0"/>
        <w:adjustRightInd w:val="0"/>
        <w:spacing w:after="0" w:line="240" w:lineRule="auto"/>
        <w:rPr>
          <w:rFonts w:cs="Arial"/>
          <w:sz w:val="20"/>
          <w:szCs w:val="20"/>
          <w:lang w:eastAsia="pt-BR"/>
        </w:rPr>
      </w:pPr>
      <w:r w:rsidRPr="00033C77">
        <w:rPr>
          <w:rFonts w:cs="Arial"/>
          <w:sz w:val="20"/>
          <w:szCs w:val="20"/>
          <w:lang w:eastAsia="pt-BR"/>
        </w:rPr>
        <w:t>[D]</w:t>
      </w:r>
    </w:p>
    <w:p w:rsidR="00413840" w:rsidRPr="00033C77" w:rsidRDefault="00413840">
      <w:pPr>
        <w:widowControl w:val="0"/>
        <w:autoSpaceDE w:val="0"/>
        <w:autoSpaceDN w:val="0"/>
        <w:adjustRightInd w:val="0"/>
        <w:spacing w:after="0" w:line="240" w:lineRule="auto"/>
        <w:rPr>
          <w:rFonts w:cs="Arial"/>
          <w:sz w:val="20"/>
          <w:szCs w:val="20"/>
          <w:lang w:eastAsia="pt-BR"/>
        </w:rPr>
      </w:pPr>
    </w:p>
    <w:p w:rsidR="00000000" w:rsidRDefault="00413840">
      <w:pPr>
        <w:widowControl w:val="0"/>
        <w:autoSpaceDE w:val="0"/>
        <w:autoSpaceDN w:val="0"/>
        <w:adjustRightInd w:val="0"/>
        <w:spacing w:after="0" w:line="240" w:lineRule="auto"/>
        <w:rPr>
          <w:lang w:eastAsia="pt-BR"/>
        </w:rPr>
      </w:pPr>
      <w:r w:rsidRPr="00033C77">
        <w:rPr>
          <w:rFonts w:cs="Arial"/>
          <w:sz w:val="20"/>
          <w:szCs w:val="20"/>
          <w:lang w:eastAsia="pt-BR"/>
        </w:rPr>
        <w:t xml:space="preserve">O aparecimento do câncer em homens e animais pode estar relacionado com a presença e ação biológica de certos microrganismos, como bactérias e vírus.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A228C" w:rsidRPr="00376AF4" w:rsidRDefault="000D1869" w:rsidP="00EA228C">
      <w:pPr>
        <w:autoSpaceDE w:val="0"/>
        <w:autoSpaceDN w:val="0"/>
        <w:adjustRightInd w:val="0"/>
        <w:spacing w:after="0" w:line="240" w:lineRule="auto"/>
        <w:rPr>
          <w:rFonts w:cs="Arial"/>
          <w:sz w:val="20"/>
          <w:szCs w:val="20"/>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(Ucs)  </w:t>
      </w:r>
      <w:r w:rsidR="00EA228C" w:rsidRPr="00376AF4">
        <w:rPr>
          <w:rFonts w:cs="Arial"/>
          <w:sz w:val="20"/>
          <w:szCs w:val="20"/>
          <w:lang w:eastAsia="pt-BR"/>
        </w:rPr>
        <w:t>A ausência de investimentos em saneamento básico pode causar sérios problemas de saúde pública, principalmente em áreas periféricas. Um exemplo disso é a _____(</w:t>
      </w:r>
      <w:r w:rsidR="00EA228C" w:rsidRPr="00376AF4">
        <w:rPr>
          <w:rFonts w:cs="Arial"/>
          <w:b/>
          <w:bCs/>
          <w:sz w:val="20"/>
          <w:szCs w:val="20"/>
          <w:lang w:eastAsia="pt-BR"/>
        </w:rPr>
        <w:t>I</w:t>
      </w:r>
      <w:r w:rsidR="00EA228C" w:rsidRPr="00376AF4">
        <w:rPr>
          <w:rFonts w:cs="Arial"/>
          <w:bCs/>
          <w:sz w:val="20"/>
          <w:szCs w:val="20"/>
          <w:lang w:eastAsia="pt-BR"/>
        </w:rPr>
        <w:t>)</w:t>
      </w:r>
      <w:r w:rsidR="00EA228C" w:rsidRPr="00376AF4">
        <w:rPr>
          <w:rFonts w:cs="Arial"/>
          <w:b/>
          <w:bCs/>
          <w:sz w:val="20"/>
          <w:szCs w:val="20"/>
          <w:lang w:eastAsia="pt-BR"/>
        </w:rPr>
        <w:t>_____</w:t>
      </w:r>
      <w:r w:rsidR="00EA228C" w:rsidRPr="00376AF4">
        <w:rPr>
          <w:rFonts w:cs="Arial"/>
          <w:sz w:val="20"/>
          <w:szCs w:val="20"/>
          <w:lang w:eastAsia="pt-BR"/>
        </w:rPr>
        <w:t>, doença causada por _____(</w:t>
      </w:r>
      <w:r w:rsidR="00EA228C" w:rsidRPr="00376AF4">
        <w:rPr>
          <w:rFonts w:cs="Arial"/>
          <w:b/>
          <w:bCs/>
          <w:sz w:val="20"/>
          <w:szCs w:val="20"/>
          <w:lang w:eastAsia="pt-BR"/>
        </w:rPr>
        <w:t>II</w:t>
      </w:r>
      <w:r w:rsidR="00EA228C" w:rsidRPr="00376AF4">
        <w:rPr>
          <w:rFonts w:cs="Arial"/>
          <w:bCs/>
          <w:sz w:val="20"/>
          <w:szCs w:val="20"/>
          <w:lang w:eastAsia="pt-BR"/>
        </w:rPr>
        <w:t>)</w:t>
      </w:r>
      <w:r w:rsidR="00EA228C" w:rsidRPr="00376AF4">
        <w:rPr>
          <w:rFonts w:cs="Arial"/>
          <w:b/>
          <w:bCs/>
          <w:sz w:val="20"/>
          <w:szCs w:val="20"/>
          <w:lang w:eastAsia="pt-BR"/>
        </w:rPr>
        <w:t>_____</w:t>
      </w:r>
      <w:r w:rsidR="00EA228C" w:rsidRPr="00376AF4">
        <w:rPr>
          <w:rFonts w:cs="Arial"/>
          <w:sz w:val="20"/>
          <w:szCs w:val="20"/>
          <w:lang w:eastAsia="pt-BR"/>
        </w:rPr>
        <w:t>. Uma vez ocorrida a infecção por esse agente causador, em 90% dos casos aparecem sintomas como acentuada diarreia, seguida por desidratação e vômito. Considerando esse percentual, em um grupo de 150.000 contaminados, o número de indivíduos que não apresentariam esses sintomas seria de _____(</w:t>
      </w:r>
      <w:r w:rsidR="00EA228C" w:rsidRPr="00376AF4">
        <w:rPr>
          <w:rFonts w:cs="Arial"/>
          <w:b/>
          <w:bCs/>
          <w:sz w:val="20"/>
          <w:szCs w:val="20"/>
          <w:lang w:eastAsia="pt-BR"/>
        </w:rPr>
        <w:t>III</w:t>
      </w:r>
      <w:r w:rsidR="00EA228C" w:rsidRPr="00376AF4">
        <w:rPr>
          <w:rFonts w:cs="Arial"/>
          <w:bCs/>
          <w:sz w:val="20"/>
          <w:szCs w:val="20"/>
          <w:lang w:eastAsia="pt-BR"/>
        </w:rPr>
        <w:t>)</w:t>
      </w:r>
      <w:r w:rsidR="00EA228C" w:rsidRPr="00376AF4">
        <w:rPr>
          <w:rFonts w:cs="Arial"/>
          <w:b/>
          <w:bCs/>
          <w:sz w:val="20"/>
          <w:szCs w:val="20"/>
          <w:lang w:eastAsia="pt-BR"/>
        </w:rPr>
        <w:t>_____</w:t>
      </w:r>
      <w:r w:rsidR="00EA228C" w:rsidRPr="00376AF4">
        <w:rPr>
          <w:rFonts w:cs="Arial"/>
          <w:sz w:val="20"/>
          <w:szCs w:val="20"/>
          <w:lang w:eastAsia="pt-BR"/>
        </w:rPr>
        <w:t>. O tratamento inicial para aqueles em que se manifestam os sintomas consiste na reidratação com uma solução oral de cloreto de sódio, cloreto de potássio, citrato trissódico e glicose. Os três primeiros componentes dessa solução fornecem _____(</w:t>
      </w:r>
      <w:r w:rsidR="00EA228C" w:rsidRPr="00376AF4">
        <w:rPr>
          <w:rFonts w:cs="Arial"/>
          <w:b/>
          <w:bCs/>
          <w:sz w:val="20"/>
          <w:szCs w:val="20"/>
          <w:lang w:eastAsia="pt-BR"/>
        </w:rPr>
        <w:t>IV</w:t>
      </w:r>
      <w:r w:rsidR="00EA228C" w:rsidRPr="00376AF4">
        <w:rPr>
          <w:rFonts w:cs="Arial"/>
          <w:bCs/>
          <w:sz w:val="20"/>
          <w:szCs w:val="20"/>
          <w:lang w:eastAsia="pt-BR"/>
        </w:rPr>
        <w:t>)</w:t>
      </w:r>
      <w:r w:rsidR="00EA228C" w:rsidRPr="00376AF4">
        <w:rPr>
          <w:rFonts w:cs="Arial"/>
          <w:b/>
          <w:bCs/>
          <w:sz w:val="20"/>
          <w:szCs w:val="20"/>
          <w:lang w:eastAsia="pt-BR"/>
        </w:rPr>
        <w:t xml:space="preserve">_____ </w:t>
      </w:r>
      <w:r w:rsidR="00EA228C" w:rsidRPr="00376AF4">
        <w:rPr>
          <w:rFonts w:cs="Arial"/>
          <w:sz w:val="20"/>
          <w:szCs w:val="20"/>
          <w:lang w:eastAsia="pt-BR"/>
        </w:rPr>
        <w:t>ao paciente.</w:t>
      </w:r>
    </w:p>
    <w:p w:rsidR="00EA228C" w:rsidRPr="00376AF4" w:rsidRDefault="00EA228C" w:rsidP="00EA228C">
      <w:pPr>
        <w:autoSpaceDE w:val="0"/>
        <w:autoSpaceDN w:val="0"/>
        <w:adjustRightInd w:val="0"/>
        <w:spacing w:after="0" w:line="240" w:lineRule="auto"/>
        <w:rPr>
          <w:rFonts w:cs="Arial"/>
          <w:sz w:val="20"/>
          <w:szCs w:val="20"/>
          <w:lang w:eastAsia="pt-BR"/>
        </w:rPr>
      </w:pPr>
    </w:p>
    <w:p w:rsidR="00592A75" w:rsidRPr="00376AF4" w:rsidRDefault="00EA228C" w:rsidP="00EA228C">
      <w:pPr>
        <w:widowControl w:val="0"/>
        <w:autoSpaceDE w:val="0"/>
        <w:autoSpaceDN w:val="0"/>
        <w:adjustRightInd w:val="0"/>
        <w:spacing w:after="0" w:line="240" w:lineRule="auto"/>
        <w:rPr>
          <w:rFonts w:cs="Arial"/>
          <w:sz w:val="20"/>
          <w:szCs w:val="20"/>
          <w:lang w:eastAsia="pt-BR"/>
        </w:rPr>
      </w:pPr>
      <w:r w:rsidRPr="00376AF4">
        <w:rPr>
          <w:rFonts w:cs="Arial"/>
          <w:sz w:val="20"/>
          <w:szCs w:val="20"/>
          <w:lang w:eastAsia="pt-BR"/>
        </w:rPr>
        <w:t>Assinale a alternativa que preenche, correta e respectivamente, as lacunas acima.</w:t>
      </w:r>
    </w:p>
    <w:p w:rsidR="00EA228C" w:rsidRPr="00376AF4" w:rsidRDefault="00EA228C" w:rsidP="00EA228C">
      <w:pPr>
        <w:widowControl w:val="0"/>
        <w:autoSpaceDE w:val="0"/>
        <w:autoSpaceDN w:val="0"/>
        <w:adjustRightInd w:val="0"/>
        <w:spacing w:after="0" w:line="240" w:lineRule="auto"/>
        <w:rPr>
          <w:rFonts w:cs="Arial"/>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095"/>
        <w:gridCol w:w="1217"/>
        <w:gridCol w:w="939"/>
        <w:gridCol w:w="1383"/>
      </w:tblGrid>
      <w:tr w:rsidR="00EA228C" w:rsidRPr="00376AF4" w:rsidTr="00EA228C">
        <w:tc>
          <w:tcPr>
            <w:tcW w:w="0" w:type="auto"/>
            <w:tcBorders>
              <w:top w:val="nil"/>
              <w:left w:val="nil"/>
              <w:bottom w:val="nil"/>
              <w:right w:val="outset" w:sz="6" w:space="0" w:color="auto"/>
            </w:tcBorders>
            <w:vAlign w:val="center"/>
          </w:tcPr>
          <w:p w:rsidR="00EA228C" w:rsidRPr="00376AF4" w:rsidRDefault="00EA228C" w:rsidP="00EA228C">
            <w:pPr>
              <w:keepNext/>
              <w:spacing w:after="0" w:line="240" w:lineRule="auto"/>
              <w:rPr>
                <w:rFonts w:cs="Arial"/>
                <w:b/>
                <w:sz w:val="20"/>
                <w:szCs w:val="2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b/>
                <w:sz w:val="20"/>
                <w:szCs w:val="20"/>
                <w:lang w:eastAsia="pt-BR"/>
              </w:rPr>
            </w:pPr>
            <w:r w:rsidRPr="00376AF4">
              <w:rPr>
                <w:rFonts w:cs="Arial"/>
                <w:b/>
                <w:sz w:val="20"/>
                <w:szCs w:val="20"/>
                <w:lang w:eastAsia="pt-BR"/>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b/>
                <w:sz w:val="20"/>
                <w:szCs w:val="20"/>
                <w:lang w:eastAsia="pt-BR"/>
              </w:rPr>
            </w:pPr>
            <w:r w:rsidRPr="00376AF4">
              <w:rPr>
                <w:rFonts w:cs="Arial"/>
                <w:b/>
                <w:sz w:val="20"/>
                <w:szCs w:val="20"/>
                <w:lang w:eastAsia="pt-B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b/>
                <w:sz w:val="20"/>
                <w:szCs w:val="20"/>
                <w:lang w:eastAsia="pt-BR"/>
              </w:rPr>
            </w:pPr>
            <w:r w:rsidRPr="00376AF4">
              <w:rPr>
                <w:rFonts w:cs="Arial"/>
                <w:b/>
                <w:sz w:val="20"/>
                <w:szCs w:val="20"/>
                <w:lang w:eastAsia="pt-BR"/>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b/>
                <w:sz w:val="20"/>
                <w:szCs w:val="20"/>
                <w:lang w:eastAsia="pt-BR"/>
              </w:rPr>
            </w:pPr>
            <w:r w:rsidRPr="00376AF4">
              <w:rPr>
                <w:rFonts w:cs="Arial"/>
                <w:b/>
                <w:sz w:val="20"/>
                <w:szCs w:val="20"/>
                <w:lang w:eastAsia="pt-BR"/>
              </w:rPr>
              <w:t>IV</w:t>
            </w:r>
          </w:p>
        </w:tc>
      </w:tr>
      <w:tr w:rsidR="00EA228C" w:rsidRPr="00376AF4" w:rsidTr="00EA228C">
        <w:tc>
          <w:tcPr>
            <w:tcW w:w="0" w:type="auto"/>
            <w:tcBorders>
              <w:top w:val="nil"/>
              <w:left w:val="nil"/>
              <w:bottom w:val="nil"/>
              <w:right w:val="outset" w:sz="6" w:space="0" w:color="auto"/>
            </w:tcBorders>
            <w:vAlign w:val="center"/>
          </w:tcPr>
          <w:p w:rsidR="00EA228C" w:rsidRPr="00376AF4" w:rsidRDefault="00EA228C" w:rsidP="00EA228C">
            <w:pPr>
              <w:keepNext/>
              <w:spacing w:after="0" w:line="240" w:lineRule="auto"/>
              <w:rPr>
                <w:rFonts w:cs="Arial"/>
                <w:sz w:val="20"/>
                <w:szCs w:val="20"/>
                <w:lang w:eastAsia="pt-BR"/>
              </w:rPr>
            </w:pPr>
            <w:r w:rsidRPr="00376AF4">
              <w:rPr>
                <w:rFonts w:cs="Arial"/>
                <w:sz w:val="20"/>
                <w:szCs w:val="20"/>
                <w:lang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cólera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bactéria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sais minerais</w:t>
            </w:r>
          </w:p>
        </w:tc>
      </w:tr>
      <w:tr w:rsidR="00EA228C" w:rsidRPr="00376AF4" w:rsidTr="00EA228C">
        <w:tc>
          <w:tcPr>
            <w:tcW w:w="0" w:type="auto"/>
            <w:tcBorders>
              <w:top w:val="nil"/>
              <w:left w:val="nil"/>
              <w:bottom w:val="nil"/>
              <w:right w:val="outset" w:sz="6" w:space="0" w:color="auto"/>
            </w:tcBorders>
            <w:vAlign w:val="center"/>
          </w:tcPr>
          <w:p w:rsidR="00EA228C" w:rsidRPr="00376AF4" w:rsidRDefault="00EA228C" w:rsidP="00EA228C">
            <w:pPr>
              <w:keepNext/>
              <w:spacing w:after="0" w:line="240" w:lineRule="auto"/>
              <w:rPr>
                <w:rFonts w:cs="Arial"/>
                <w:sz w:val="20"/>
                <w:szCs w:val="20"/>
                <w:lang w:eastAsia="pt-BR"/>
              </w:rPr>
            </w:pPr>
            <w:r w:rsidRPr="00376AF4">
              <w:rPr>
                <w:rFonts w:cs="Arial"/>
                <w:sz w:val="20"/>
                <w:szCs w:val="20"/>
                <w:lang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amebíase</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protozoário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sais minerais</w:t>
            </w:r>
          </w:p>
        </w:tc>
      </w:tr>
      <w:tr w:rsidR="00EA228C" w:rsidRPr="00376AF4" w:rsidTr="00EA228C">
        <w:tc>
          <w:tcPr>
            <w:tcW w:w="0" w:type="auto"/>
            <w:tcBorders>
              <w:top w:val="nil"/>
              <w:left w:val="nil"/>
              <w:bottom w:val="nil"/>
              <w:right w:val="outset" w:sz="6" w:space="0" w:color="auto"/>
            </w:tcBorders>
            <w:vAlign w:val="center"/>
          </w:tcPr>
          <w:p w:rsidR="00EA228C" w:rsidRPr="00376AF4" w:rsidRDefault="00EA228C" w:rsidP="00EA228C">
            <w:pPr>
              <w:keepNext/>
              <w:spacing w:after="0" w:line="240" w:lineRule="auto"/>
              <w:rPr>
                <w:rFonts w:cs="Arial"/>
                <w:sz w:val="20"/>
                <w:szCs w:val="20"/>
                <w:lang w:eastAsia="pt-BR"/>
              </w:rPr>
            </w:pPr>
            <w:r w:rsidRPr="00376AF4">
              <w:rPr>
                <w:rFonts w:cs="Arial"/>
                <w:sz w:val="20"/>
                <w:szCs w:val="20"/>
                <w:lang w:eastAsia="pt-BR"/>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meningite</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bactéria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135.000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aminoácidos</w:t>
            </w:r>
          </w:p>
        </w:tc>
      </w:tr>
      <w:tr w:rsidR="00EA228C" w:rsidRPr="00376AF4" w:rsidTr="00EA228C">
        <w:tc>
          <w:tcPr>
            <w:tcW w:w="0" w:type="auto"/>
            <w:tcBorders>
              <w:top w:val="nil"/>
              <w:left w:val="nil"/>
              <w:bottom w:val="nil"/>
              <w:right w:val="outset" w:sz="6" w:space="0" w:color="auto"/>
            </w:tcBorders>
            <w:vAlign w:val="center"/>
          </w:tcPr>
          <w:p w:rsidR="00EA228C" w:rsidRPr="00376AF4" w:rsidRDefault="00EA228C" w:rsidP="00EA228C">
            <w:pPr>
              <w:keepNext/>
              <w:spacing w:after="0" w:line="240" w:lineRule="auto"/>
              <w:rPr>
                <w:rFonts w:cs="Arial"/>
                <w:sz w:val="20"/>
                <w:szCs w:val="20"/>
                <w:lang w:eastAsia="pt-BR"/>
              </w:rPr>
            </w:pPr>
            <w:r w:rsidRPr="00376AF4">
              <w:rPr>
                <w:rFonts w:cs="Arial"/>
                <w:sz w:val="20"/>
                <w:szCs w:val="20"/>
                <w:lang w:eastAsia="pt-BR"/>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cólera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vírus</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135.000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lipídeos</w:t>
            </w:r>
          </w:p>
        </w:tc>
      </w:tr>
      <w:tr w:rsidR="00EA228C" w:rsidRPr="00376AF4" w:rsidTr="00EA228C">
        <w:tc>
          <w:tcPr>
            <w:tcW w:w="0" w:type="auto"/>
            <w:tcBorders>
              <w:top w:val="nil"/>
              <w:left w:val="nil"/>
              <w:bottom w:val="nil"/>
              <w:right w:val="outset" w:sz="6" w:space="0" w:color="auto"/>
            </w:tcBorders>
            <w:vAlign w:val="center"/>
          </w:tcPr>
          <w:p w:rsidR="00EA228C" w:rsidRPr="00376AF4" w:rsidRDefault="00EA228C" w:rsidP="00EA228C">
            <w:pPr>
              <w:keepNext/>
              <w:spacing w:after="0" w:line="240" w:lineRule="auto"/>
              <w:rPr>
                <w:rFonts w:cs="Arial"/>
                <w:sz w:val="20"/>
                <w:szCs w:val="20"/>
                <w:lang w:eastAsia="pt-BR"/>
              </w:rPr>
            </w:pPr>
            <w:r w:rsidRPr="00376AF4">
              <w:rPr>
                <w:rFonts w:cs="Arial"/>
                <w:sz w:val="20"/>
                <w:szCs w:val="20"/>
                <w:lang w:eastAsia="pt-BR"/>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amebíase</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bactéria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28C" w:rsidRPr="00376AF4" w:rsidRDefault="00EA228C" w:rsidP="00EA228C">
            <w:pPr>
              <w:keepNext/>
              <w:spacing w:after="0" w:line="240" w:lineRule="auto"/>
              <w:jc w:val="center"/>
              <w:rPr>
                <w:rFonts w:cs="Arial"/>
                <w:sz w:val="20"/>
                <w:szCs w:val="20"/>
                <w:lang w:eastAsia="pt-BR"/>
              </w:rPr>
            </w:pPr>
            <w:r w:rsidRPr="00376AF4">
              <w:rPr>
                <w:rFonts w:cs="Arial"/>
                <w:sz w:val="20"/>
                <w:szCs w:val="20"/>
                <w:lang w:eastAsia="pt-BR"/>
              </w:rPr>
              <w:t>aminoácidos</w:t>
            </w:r>
          </w:p>
        </w:tc>
      </w:tr>
    </w:tbl>
    <w:p w:rsidR="00000000" w:rsidRDefault="00474B44" w:rsidP="00376AF4">
      <w:pPr>
        <w:widowControl w:val="0"/>
        <w:autoSpaceDE w:val="0"/>
        <w:autoSpaceDN w:val="0"/>
        <w:adjustRightInd w:val="0"/>
        <w:spacing w:after="0" w:line="240" w:lineRule="auto"/>
        <w:rPr>
          <w:lang w:eastAsia="pt-BR"/>
        </w:rPr>
      </w:pPr>
      <w:r w:rsidRPr="00376AF4">
        <w:rPr>
          <w:rFonts w:cs="Arial"/>
          <w:sz w:val="20"/>
          <w:szCs w:val="20"/>
          <w:lang w:eastAsia="pt-BR"/>
        </w:rPr>
        <w:t xml:space="preserve"> </w:t>
      </w:r>
    </w:p>
    <w:p w:rsidR="00000000" w:rsidRDefault="00AE6010" w:rsidP="00376AF4">
      <w:pPr>
        <w:widowControl w:val="0"/>
        <w:autoSpaceDE w:val="0"/>
        <w:autoSpaceDN w:val="0"/>
        <w:adjustRightInd w:val="0"/>
        <w:spacing w:after="0" w:line="240" w:lineRule="auto"/>
        <w:rPr>
          <w:lang w:eastAsia="pt-BR"/>
        </w:rPr>
      </w:pPr>
    </w:p>
    <w:p w:rsidR="00000000" w:rsidRDefault="00AE6010" w:rsidP="00376AF4">
      <w:pPr>
        <w:widowControl w:val="0"/>
        <w:autoSpaceDE w:val="0"/>
        <w:autoSpaceDN w:val="0"/>
        <w:adjustRightInd w:val="0"/>
        <w:spacing w:after="0" w:line="240" w:lineRule="auto"/>
        <w:rPr>
          <w:lang w:eastAsia="pt-BR"/>
        </w:rPr>
      </w:pPr>
    </w:p>
    <w:p w:rsidR="00000000" w:rsidRDefault="00AE6010" w:rsidP="00376AF4">
      <w:pPr>
        <w:widowControl w:val="0"/>
        <w:autoSpaceDE w:val="0"/>
        <w:autoSpaceDN w:val="0"/>
        <w:adjustRightInd w:val="0"/>
        <w:spacing w:after="0" w:line="240" w:lineRule="auto"/>
        <w:rPr>
          <w:b/>
          <w:lang w:eastAsia="pt-BR"/>
        </w:rPr>
      </w:pPr>
      <w:r>
        <w:rPr>
          <w:b/>
          <w:lang w:eastAsia="pt-BR"/>
        </w:rPr>
        <w:t>Resposta:</w:t>
      </w:r>
    </w:p>
    <w:p w:rsidR="00000000" w:rsidRDefault="00AE6010" w:rsidP="00376AF4">
      <w:pPr>
        <w:widowControl w:val="0"/>
        <w:autoSpaceDE w:val="0"/>
        <w:autoSpaceDN w:val="0"/>
        <w:adjustRightInd w:val="0"/>
        <w:spacing w:after="0" w:line="240" w:lineRule="auto"/>
        <w:rPr>
          <w:b/>
          <w:lang w:eastAsia="pt-BR"/>
        </w:rPr>
      </w:pPr>
    </w:p>
    <w:p w:rsidR="00474B44" w:rsidRPr="001B5823" w:rsidRDefault="002666B9">
      <w:pPr>
        <w:widowControl w:val="0"/>
        <w:autoSpaceDE w:val="0"/>
        <w:autoSpaceDN w:val="0"/>
        <w:adjustRightInd w:val="0"/>
        <w:spacing w:after="0" w:line="240" w:lineRule="auto"/>
        <w:rPr>
          <w:rFonts w:cs="Arial"/>
          <w:sz w:val="20"/>
          <w:szCs w:val="20"/>
          <w:lang w:eastAsia="pt-BR"/>
        </w:rPr>
      </w:pPr>
      <w:r w:rsidRPr="001B5823">
        <w:rPr>
          <w:rFonts w:cs="Arial"/>
          <w:sz w:val="20"/>
          <w:szCs w:val="20"/>
          <w:lang w:eastAsia="pt-BR"/>
        </w:rPr>
        <w:t>[A]</w:t>
      </w:r>
    </w:p>
    <w:p w:rsidR="00DB70AB" w:rsidRPr="001B5823" w:rsidRDefault="00DB70AB">
      <w:pPr>
        <w:widowControl w:val="0"/>
        <w:autoSpaceDE w:val="0"/>
        <w:autoSpaceDN w:val="0"/>
        <w:adjustRightInd w:val="0"/>
        <w:spacing w:after="0" w:line="240" w:lineRule="auto"/>
        <w:rPr>
          <w:rFonts w:cs="Arial"/>
          <w:sz w:val="20"/>
          <w:szCs w:val="20"/>
          <w:lang w:eastAsia="pt-BR"/>
        </w:rPr>
      </w:pPr>
    </w:p>
    <w:p w:rsidR="00000000" w:rsidRDefault="00DB70AB">
      <w:pPr>
        <w:widowControl w:val="0"/>
        <w:autoSpaceDE w:val="0"/>
        <w:autoSpaceDN w:val="0"/>
        <w:adjustRightInd w:val="0"/>
        <w:spacing w:after="0" w:line="240" w:lineRule="auto"/>
        <w:rPr>
          <w:lang w:eastAsia="pt-BR"/>
        </w:rPr>
      </w:pPr>
      <w:r w:rsidRPr="001B5823">
        <w:rPr>
          <w:rFonts w:cs="Arial"/>
          <w:sz w:val="20"/>
          <w:szCs w:val="20"/>
          <w:lang w:eastAsia="pt-BR"/>
        </w:rPr>
        <w:t>O cólera é uma infecção bacteriana que não se manifesta em 10% dos portadores do vibrião colérico (</w:t>
      </w:r>
      <w:r w:rsidRPr="001B5823">
        <w:rPr>
          <w:rFonts w:cs="Arial"/>
          <w:i/>
          <w:sz w:val="20"/>
          <w:szCs w:val="20"/>
          <w:lang w:eastAsia="pt-BR"/>
        </w:rPr>
        <w:t>Vibrio cholerae</w:t>
      </w:r>
      <w:r w:rsidRPr="001B5823">
        <w:rPr>
          <w:rFonts w:cs="Arial"/>
          <w:sz w:val="20"/>
          <w:szCs w:val="20"/>
          <w:lang w:eastAsia="pt-BR"/>
        </w:rPr>
        <w:t xml:space="preserve">). O tratamento inicial consiste na reidratação oral dos pacientes com soro glicosado contendo os íons minerais que são perdidos durante os episódios diarreicos ocorrentes durante a fase aguda da infecção.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691501" w:rsidRDefault="000D1869" w:rsidP="003E421C">
      <w:pPr>
        <w:autoSpaceDE w:val="0"/>
        <w:autoSpaceDN w:val="0"/>
        <w:adjustRightInd w:val="0"/>
        <w:spacing w:after="0" w:line="240" w:lineRule="auto"/>
        <w:rPr>
          <w:rFonts w:cs="Arial"/>
          <w:bCs/>
          <w:sz w:val="20"/>
          <w:szCs w:val="20"/>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(Ufpr)  </w:t>
      </w:r>
      <w:r w:rsidR="003E421C" w:rsidRPr="00691501">
        <w:rPr>
          <w:rFonts w:cs="Arial"/>
          <w:bCs/>
          <w:sz w:val="20"/>
          <w:szCs w:val="20"/>
          <w:lang w:eastAsia="pt-BR"/>
        </w:rPr>
        <w:t>Considere o quadro abaixo, que apresenta dados sobre saneamento básico no ano de 2000 em duas cidades do Paraná:</w:t>
      </w:r>
    </w:p>
    <w:p w:rsidR="003E421C" w:rsidRPr="00691501" w:rsidRDefault="003E421C" w:rsidP="003E421C">
      <w:pPr>
        <w:autoSpaceDE w:val="0"/>
        <w:autoSpaceDN w:val="0"/>
        <w:adjustRightInd w:val="0"/>
        <w:spacing w:after="0" w:line="240" w:lineRule="auto"/>
        <w:rPr>
          <w:rFonts w:cs="Arial"/>
          <w:bCs/>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150"/>
        <w:gridCol w:w="1717"/>
      </w:tblGrid>
      <w:tr w:rsidR="003E421C" w:rsidRPr="00691501" w:rsidTr="005C72A2">
        <w:tc>
          <w:tcPr>
            <w:tcW w:w="0" w:type="auto"/>
            <w:tcBorders>
              <w:top w:val="nil"/>
              <w:left w:val="nil"/>
              <w:bottom w:val="nil"/>
            </w:tcBorders>
          </w:tcPr>
          <w:p w:rsidR="003E421C" w:rsidRPr="00691501" w:rsidRDefault="003E421C" w:rsidP="003E421C">
            <w:pPr>
              <w:tabs>
                <w:tab w:val="clear" w:pos="4252"/>
                <w:tab w:val="clear" w:pos="8504"/>
              </w:tabs>
              <w:autoSpaceDE w:val="0"/>
              <w:autoSpaceDN w:val="0"/>
              <w:adjustRightInd w:val="0"/>
              <w:rPr>
                <w:rFonts w:cs="Arial"/>
                <w:bCs/>
                <w:sz w:val="20"/>
                <w:szCs w:val="20"/>
                <w:lang w:eastAsia="pt-BR"/>
              </w:rPr>
            </w:pPr>
          </w:p>
        </w:tc>
        <w:tc>
          <w:tcPr>
            <w:tcW w:w="0" w:type="auto"/>
            <w:gridSpan w:val="2"/>
            <w:vAlign w:val="center"/>
          </w:tcPr>
          <w:p w:rsidR="003E421C" w:rsidRPr="00691501" w:rsidRDefault="003E421C" w:rsidP="005C72A2">
            <w:pPr>
              <w:tabs>
                <w:tab w:val="clear" w:pos="4252"/>
                <w:tab w:val="clear" w:pos="8504"/>
              </w:tabs>
              <w:autoSpaceDE w:val="0"/>
              <w:autoSpaceDN w:val="0"/>
              <w:adjustRightInd w:val="0"/>
              <w:jc w:val="center"/>
              <w:rPr>
                <w:rFonts w:cs="Arial"/>
                <w:bCs/>
                <w:sz w:val="20"/>
                <w:szCs w:val="20"/>
                <w:lang w:eastAsia="pt-BR"/>
              </w:rPr>
            </w:pPr>
            <w:r w:rsidRPr="00691501">
              <w:rPr>
                <w:rFonts w:cs="Arial"/>
                <w:bCs/>
                <w:sz w:val="20"/>
                <w:szCs w:val="20"/>
                <w:lang w:eastAsia="pt-BR"/>
              </w:rPr>
              <w:t>Proporção de moradores</w:t>
            </w:r>
          </w:p>
        </w:tc>
      </w:tr>
      <w:tr w:rsidR="003E421C" w:rsidRPr="00691501" w:rsidTr="005C72A2">
        <w:tc>
          <w:tcPr>
            <w:tcW w:w="0" w:type="auto"/>
            <w:tcBorders>
              <w:top w:val="nil"/>
              <w:left w:val="nil"/>
            </w:tcBorders>
          </w:tcPr>
          <w:p w:rsidR="003E421C" w:rsidRPr="00691501" w:rsidRDefault="003E421C" w:rsidP="003E421C">
            <w:pPr>
              <w:tabs>
                <w:tab w:val="clear" w:pos="4252"/>
                <w:tab w:val="clear" w:pos="8504"/>
              </w:tabs>
              <w:autoSpaceDE w:val="0"/>
              <w:autoSpaceDN w:val="0"/>
              <w:adjustRightInd w:val="0"/>
              <w:rPr>
                <w:rFonts w:cs="Arial"/>
                <w:bCs/>
                <w:sz w:val="20"/>
                <w:szCs w:val="20"/>
                <w:lang w:eastAsia="pt-BR"/>
              </w:rPr>
            </w:pPr>
          </w:p>
        </w:tc>
        <w:tc>
          <w:tcPr>
            <w:tcW w:w="0" w:type="auto"/>
            <w:vAlign w:val="center"/>
          </w:tcPr>
          <w:p w:rsidR="003E421C" w:rsidRPr="00691501" w:rsidRDefault="003E421C" w:rsidP="005C72A2">
            <w:pPr>
              <w:tabs>
                <w:tab w:val="clear" w:pos="4252"/>
                <w:tab w:val="clear" w:pos="8504"/>
              </w:tabs>
              <w:autoSpaceDE w:val="0"/>
              <w:autoSpaceDN w:val="0"/>
              <w:adjustRightInd w:val="0"/>
              <w:jc w:val="center"/>
              <w:rPr>
                <w:rFonts w:cs="Arial"/>
                <w:bCs/>
                <w:sz w:val="20"/>
                <w:szCs w:val="20"/>
                <w:lang w:eastAsia="pt-BR"/>
              </w:rPr>
            </w:pPr>
            <w:r w:rsidRPr="00691501">
              <w:rPr>
                <w:rFonts w:cs="Arial"/>
                <w:bCs/>
                <w:sz w:val="20"/>
                <w:szCs w:val="20"/>
                <w:lang w:eastAsia="pt-BR"/>
              </w:rPr>
              <w:t>CURITIBA</w:t>
            </w:r>
          </w:p>
        </w:tc>
        <w:tc>
          <w:tcPr>
            <w:tcW w:w="0" w:type="auto"/>
            <w:vAlign w:val="center"/>
          </w:tcPr>
          <w:p w:rsidR="003E421C" w:rsidRPr="00691501" w:rsidRDefault="003E421C" w:rsidP="005C72A2">
            <w:pPr>
              <w:tabs>
                <w:tab w:val="clear" w:pos="4252"/>
                <w:tab w:val="clear" w:pos="8504"/>
              </w:tabs>
              <w:autoSpaceDE w:val="0"/>
              <w:autoSpaceDN w:val="0"/>
              <w:adjustRightInd w:val="0"/>
              <w:jc w:val="center"/>
              <w:rPr>
                <w:rFonts w:cs="Arial"/>
                <w:bCs/>
                <w:sz w:val="20"/>
                <w:szCs w:val="20"/>
                <w:lang w:eastAsia="pt-BR"/>
              </w:rPr>
            </w:pPr>
            <w:r w:rsidRPr="00691501">
              <w:rPr>
                <w:rFonts w:cs="Arial"/>
                <w:bCs/>
                <w:sz w:val="20"/>
                <w:szCs w:val="20"/>
                <w:lang w:eastAsia="pt-BR"/>
              </w:rPr>
              <w:t>ADRIANÓPOLIS</w:t>
            </w:r>
          </w:p>
        </w:tc>
      </w:tr>
      <w:tr w:rsidR="003E421C" w:rsidRPr="00691501" w:rsidTr="005C72A2">
        <w:tc>
          <w:tcPr>
            <w:tcW w:w="0" w:type="auto"/>
            <w:vAlign w:val="center"/>
          </w:tcPr>
          <w:p w:rsidR="003E421C" w:rsidRPr="00691501" w:rsidRDefault="003E421C" w:rsidP="005C72A2">
            <w:pPr>
              <w:tabs>
                <w:tab w:val="clear" w:pos="4252"/>
                <w:tab w:val="clear" w:pos="8504"/>
              </w:tabs>
              <w:autoSpaceDE w:val="0"/>
              <w:autoSpaceDN w:val="0"/>
              <w:adjustRightInd w:val="0"/>
              <w:jc w:val="center"/>
              <w:rPr>
                <w:rFonts w:cs="Arial"/>
                <w:bCs/>
                <w:sz w:val="20"/>
                <w:szCs w:val="20"/>
                <w:lang w:eastAsia="pt-BR"/>
              </w:rPr>
            </w:pPr>
            <w:r w:rsidRPr="00691501">
              <w:rPr>
                <w:rFonts w:cs="Arial"/>
                <w:bCs/>
                <w:sz w:val="20"/>
                <w:szCs w:val="20"/>
                <w:lang w:eastAsia="pt-BR"/>
              </w:rPr>
              <w:t>Rede geral de esgoto</w:t>
            </w:r>
          </w:p>
        </w:tc>
        <w:tc>
          <w:tcPr>
            <w:tcW w:w="0" w:type="auto"/>
            <w:vAlign w:val="center"/>
          </w:tcPr>
          <w:p w:rsidR="003E421C" w:rsidRPr="00691501" w:rsidRDefault="003E421C" w:rsidP="005C72A2">
            <w:pPr>
              <w:tabs>
                <w:tab w:val="clear" w:pos="4252"/>
                <w:tab w:val="clear" w:pos="8504"/>
              </w:tabs>
              <w:autoSpaceDE w:val="0"/>
              <w:autoSpaceDN w:val="0"/>
              <w:adjustRightInd w:val="0"/>
              <w:jc w:val="center"/>
              <w:rPr>
                <w:rFonts w:cs="Arial"/>
                <w:bCs/>
                <w:sz w:val="20"/>
                <w:szCs w:val="20"/>
                <w:lang w:eastAsia="pt-BR"/>
              </w:rPr>
            </w:pPr>
            <w:r w:rsidRPr="00691501">
              <w:rPr>
                <w:rFonts w:cs="Arial"/>
                <w:bCs/>
                <w:sz w:val="20"/>
                <w:szCs w:val="20"/>
                <w:lang w:eastAsia="pt-BR"/>
              </w:rPr>
              <w:t>75,7%</w:t>
            </w:r>
          </w:p>
        </w:tc>
        <w:tc>
          <w:tcPr>
            <w:tcW w:w="0" w:type="auto"/>
            <w:vAlign w:val="center"/>
          </w:tcPr>
          <w:p w:rsidR="003E421C" w:rsidRPr="00691501" w:rsidRDefault="003E421C" w:rsidP="005C72A2">
            <w:pPr>
              <w:tabs>
                <w:tab w:val="clear" w:pos="4252"/>
                <w:tab w:val="clear" w:pos="8504"/>
              </w:tabs>
              <w:autoSpaceDE w:val="0"/>
              <w:autoSpaceDN w:val="0"/>
              <w:adjustRightInd w:val="0"/>
              <w:jc w:val="center"/>
              <w:rPr>
                <w:rFonts w:cs="Arial"/>
                <w:bCs/>
                <w:sz w:val="20"/>
                <w:szCs w:val="20"/>
                <w:lang w:eastAsia="pt-BR"/>
              </w:rPr>
            </w:pPr>
            <w:r w:rsidRPr="00691501">
              <w:rPr>
                <w:rFonts w:cs="Arial"/>
                <w:bCs/>
                <w:sz w:val="20"/>
                <w:szCs w:val="20"/>
                <w:lang w:eastAsia="pt-BR"/>
              </w:rPr>
              <w:t>13,2%</w:t>
            </w:r>
          </w:p>
        </w:tc>
      </w:tr>
      <w:tr w:rsidR="003E421C" w:rsidRPr="00691501" w:rsidTr="00854C14">
        <w:tc>
          <w:tcPr>
            <w:tcW w:w="0" w:type="auto"/>
            <w:vAlign w:val="center"/>
          </w:tcPr>
          <w:p w:rsidR="003E421C" w:rsidRPr="00691501" w:rsidRDefault="003E421C" w:rsidP="005C72A2">
            <w:pPr>
              <w:tabs>
                <w:tab w:val="clear" w:pos="4252"/>
                <w:tab w:val="clear" w:pos="8504"/>
              </w:tabs>
              <w:autoSpaceDE w:val="0"/>
              <w:autoSpaceDN w:val="0"/>
              <w:adjustRightInd w:val="0"/>
              <w:jc w:val="center"/>
              <w:rPr>
                <w:rFonts w:cs="Arial"/>
                <w:bCs/>
                <w:sz w:val="20"/>
                <w:szCs w:val="20"/>
                <w:lang w:eastAsia="pt-BR"/>
              </w:rPr>
            </w:pPr>
            <w:r w:rsidRPr="00691501">
              <w:rPr>
                <w:rFonts w:cs="Arial"/>
                <w:bCs/>
                <w:sz w:val="20"/>
                <w:szCs w:val="20"/>
                <w:lang w:eastAsia="pt-BR"/>
              </w:rPr>
              <w:t>Abastecimento de água</w:t>
            </w:r>
          </w:p>
        </w:tc>
        <w:tc>
          <w:tcPr>
            <w:tcW w:w="0" w:type="auto"/>
            <w:vAlign w:val="center"/>
          </w:tcPr>
          <w:p w:rsidR="003E421C" w:rsidRPr="00691501" w:rsidRDefault="003E421C" w:rsidP="005C72A2">
            <w:pPr>
              <w:tabs>
                <w:tab w:val="clear" w:pos="4252"/>
                <w:tab w:val="clear" w:pos="8504"/>
              </w:tabs>
              <w:autoSpaceDE w:val="0"/>
              <w:autoSpaceDN w:val="0"/>
              <w:adjustRightInd w:val="0"/>
              <w:jc w:val="center"/>
              <w:rPr>
                <w:rFonts w:cs="Arial"/>
                <w:bCs/>
                <w:sz w:val="20"/>
                <w:szCs w:val="20"/>
                <w:lang w:eastAsia="pt-BR"/>
              </w:rPr>
            </w:pPr>
            <w:r w:rsidRPr="00691501">
              <w:rPr>
                <w:rFonts w:cs="Arial"/>
                <w:bCs/>
                <w:sz w:val="20"/>
                <w:szCs w:val="20"/>
                <w:lang w:eastAsia="pt-BR"/>
              </w:rPr>
              <w:t>98,6%</w:t>
            </w:r>
          </w:p>
        </w:tc>
        <w:tc>
          <w:tcPr>
            <w:tcW w:w="0" w:type="auto"/>
            <w:vAlign w:val="center"/>
          </w:tcPr>
          <w:p w:rsidR="003E421C" w:rsidRPr="00691501" w:rsidRDefault="003E421C" w:rsidP="005C72A2">
            <w:pPr>
              <w:tabs>
                <w:tab w:val="clear" w:pos="4252"/>
                <w:tab w:val="clear" w:pos="8504"/>
              </w:tabs>
              <w:autoSpaceDE w:val="0"/>
              <w:autoSpaceDN w:val="0"/>
              <w:adjustRightInd w:val="0"/>
              <w:jc w:val="center"/>
              <w:rPr>
                <w:rFonts w:cs="Arial"/>
                <w:bCs/>
                <w:sz w:val="20"/>
                <w:szCs w:val="20"/>
                <w:lang w:eastAsia="pt-BR"/>
              </w:rPr>
            </w:pPr>
            <w:r w:rsidRPr="00691501">
              <w:rPr>
                <w:rFonts w:cs="Arial"/>
                <w:bCs/>
                <w:sz w:val="20"/>
                <w:szCs w:val="20"/>
                <w:lang w:eastAsia="pt-BR"/>
              </w:rPr>
              <w:t>46,4%</w:t>
            </w:r>
          </w:p>
        </w:tc>
      </w:tr>
      <w:tr w:rsidR="00854C14" w:rsidRPr="00691501" w:rsidTr="00854C14">
        <w:tc>
          <w:tcPr>
            <w:tcW w:w="0" w:type="auto"/>
            <w:gridSpan w:val="3"/>
            <w:tcBorders>
              <w:left w:val="nil"/>
              <w:bottom w:val="nil"/>
              <w:right w:val="nil"/>
            </w:tcBorders>
            <w:vAlign w:val="center"/>
          </w:tcPr>
          <w:p w:rsidR="00854C14" w:rsidRPr="00691501" w:rsidRDefault="00854C14" w:rsidP="00854C14">
            <w:pPr>
              <w:tabs>
                <w:tab w:val="clear" w:pos="4252"/>
                <w:tab w:val="clear" w:pos="8504"/>
              </w:tabs>
              <w:autoSpaceDE w:val="0"/>
              <w:autoSpaceDN w:val="0"/>
              <w:adjustRightInd w:val="0"/>
              <w:jc w:val="right"/>
              <w:rPr>
                <w:rFonts w:cs="Arial"/>
                <w:bCs/>
                <w:sz w:val="20"/>
                <w:szCs w:val="20"/>
                <w:lang w:eastAsia="pt-BR"/>
              </w:rPr>
            </w:pPr>
            <w:r w:rsidRPr="00691501">
              <w:rPr>
                <w:rFonts w:cs="Arial"/>
                <w:bCs/>
                <w:sz w:val="20"/>
                <w:szCs w:val="20"/>
                <w:lang w:eastAsia="pt-BR"/>
              </w:rPr>
              <w:t>Fonte: Ministério da Saúde/DATASUS</w:t>
            </w:r>
          </w:p>
        </w:tc>
      </w:tr>
    </w:tbl>
    <w:p w:rsidR="003E421C" w:rsidRPr="00691501" w:rsidRDefault="003E421C" w:rsidP="003E421C">
      <w:pPr>
        <w:autoSpaceDE w:val="0"/>
        <w:autoSpaceDN w:val="0"/>
        <w:adjustRightInd w:val="0"/>
        <w:spacing w:after="0" w:line="240" w:lineRule="auto"/>
        <w:rPr>
          <w:rFonts w:cs="Arial"/>
          <w:bCs/>
          <w:sz w:val="20"/>
          <w:szCs w:val="20"/>
          <w:lang w:eastAsia="pt-BR"/>
        </w:rPr>
      </w:pPr>
    </w:p>
    <w:p w:rsidR="00000000" w:rsidRDefault="003E421C" w:rsidP="005C72A2">
      <w:pPr>
        <w:autoSpaceDE w:val="0"/>
        <w:autoSpaceDN w:val="0"/>
        <w:adjustRightInd w:val="0"/>
        <w:spacing w:after="0" w:line="240" w:lineRule="auto"/>
        <w:rPr>
          <w:lang w:eastAsia="pt-BR"/>
        </w:rPr>
      </w:pPr>
      <w:r w:rsidRPr="00691501">
        <w:rPr>
          <w:rFonts w:cs="Arial"/>
          <w:bCs/>
          <w:sz w:val="20"/>
          <w:szCs w:val="20"/>
          <w:lang w:eastAsia="pt-BR"/>
        </w:rPr>
        <w:t>A partir dos dados apresentados, é correto afirmar que, em relação à população de Curitiba, a população do município de Adrianópolis está mais exposta a adquirir:</w:t>
      </w:r>
      <w:r w:rsidR="00474B44" w:rsidRPr="00691501">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9525E" w:rsidRPr="000D5032">
        <w:rPr>
          <w:rFonts w:cs="Arial"/>
          <w:sz w:val="20"/>
          <w:szCs w:val="20"/>
          <w:lang w:eastAsia="pt-BR"/>
        </w:rPr>
        <w:t>ascaridíase e sífilis.</w:t>
      </w:r>
      <w:r w:rsidR="00474B44" w:rsidRPr="000D503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C257C" w:rsidRPr="00DA2B5F">
        <w:rPr>
          <w:rFonts w:cs="Arial"/>
          <w:sz w:val="20"/>
          <w:szCs w:val="20"/>
          <w:lang w:eastAsia="pt-BR"/>
        </w:rPr>
        <w:t>cólera e cisticercose.</w:t>
      </w:r>
      <w:r w:rsidR="00474B44" w:rsidRPr="00DA2B5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27361" w:rsidRPr="00834FCE">
        <w:rPr>
          <w:rFonts w:cs="Arial"/>
          <w:sz w:val="20"/>
          <w:szCs w:val="20"/>
          <w:lang w:eastAsia="pt-BR"/>
        </w:rPr>
        <w:t>dengue e tétano.</w:t>
      </w:r>
      <w:r w:rsidR="00474B44" w:rsidRPr="00834FC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977DE" w:rsidRPr="00B916DF">
        <w:rPr>
          <w:rFonts w:cs="Arial"/>
          <w:sz w:val="20"/>
          <w:szCs w:val="20"/>
          <w:lang w:eastAsia="pt-BR"/>
        </w:rPr>
        <w:t>esquistossomose e malária.</w:t>
      </w:r>
      <w:r w:rsidR="00474B44" w:rsidRPr="00B916D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6317AC" w:rsidRPr="00E949EE">
        <w:rPr>
          <w:rFonts w:cs="Arial"/>
          <w:sz w:val="20"/>
          <w:szCs w:val="20"/>
          <w:lang w:eastAsia="pt-BR"/>
        </w:rPr>
        <w:t>febre amarela e doença de Chagas.</w:t>
      </w:r>
      <w:r w:rsidR="00474B44" w:rsidRPr="00E949E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F30B3E" w:rsidRDefault="00DD50FF">
      <w:pPr>
        <w:widowControl w:val="0"/>
        <w:autoSpaceDE w:val="0"/>
        <w:autoSpaceDN w:val="0"/>
        <w:adjustRightInd w:val="0"/>
        <w:spacing w:after="0" w:line="240" w:lineRule="auto"/>
        <w:rPr>
          <w:rFonts w:cs="Arial"/>
          <w:sz w:val="20"/>
          <w:szCs w:val="20"/>
          <w:lang w:eastAsia="pt-BR"/>
        </w:rPr>
      </w:pPr>
      <w:r w:rsidRPr="00F30B3E">
        <w:rPr>
          <w:rFonts w:cs="Arial"/>
          <w:sz w:val="20"/>
          <w:szCs w:val="20"/>
          <w:lang w:eastAsia="pt-BR"/>
        </w:rPr>
        <w:t>[B]</w:t>
      </w:r>
    </w:p>
    <w:p w:rsidR="00C50E91" w:rsidRPr="00F30B3E" w:rsidRDefault="00C50E91">
      <w:pPr>
        <w:widowControl w:val="0"/>
        <w:autoSpaceDE w:val="0"/>
        <w:autoSpaceDN w:val="0"/>
        <w:adjustRightInd w:val="0"/>
        <w:spacing w:after="0" w:line="240" w:lineRule="auto"/>
        <w:rPr>
          <w:rFonts w:cs="Arial"/>
          <w:sz w:val="20"/>
          <w:szCs w:val="20"/>
          <w:lang w:eastAsia="pt-BR"/>
        </w:rPr>
      </w:pPr>
    </w:p>
    <w:p w:rsidR="00000000" w:rsidRDefault="00C50E91">
      <w:pPr>
        <w:widowControl w:val="0"/>
        <w:autoSpaceDE w:val="0"/>
        <w:autoSpaceDN w:val="0"/>
        <w:adjustRightInd w:val="0"/>
        <w:spacing w:after="0" w:line="240" w:lineRule="auto"/>
        <w:rPr>
          <w:lang w:eastAsia="pt-BR"/>
        </w:rPr>
      </w:pPr>
      <w:r w:rsidRPr="00F30B3E">
        <w:rPr>
          <w:rFonts w:cs="Arial"/>
          <w:sz w:val="20"/>
          <w:szCs w:val="20"/>
          <w:lang w:eastAsia="pt-BR"/>
        </w:rPr>
        <w:t xml:space="preserve">Os dados apresentados na tabela revelam que os habitantes de Adrianópolis estão mais expostos a adquirir doenças transmitidas pela água contaminada com fezes humanas, tais como o cólera e a cisticercose.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3D4CE9">
      <w:pPr>
        <w:pStyle w:val="Cabealho"/>
        <w:tabs>
          <w:tab w:val="clear" w:pos="4252"/>
          <w:tab w:val="clear" w:pos="8504"/>
        </w:tabs>
        <w:autoSpaceDE w:val="0"/>
        <w:autoSpaceDN w:val="0"/>
        <w:adjustRightInd w:val="0"/>
        <w:rPr>
          <w:rFonts w:cs="Arial"/>
          <w:color w:val="000000"/>
          <w:sz w:val="24"/>
          <w:szCs w:val="24"/>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(Ueg)  </w:t>
      </w:r>
      <w:r w:rsidR="003D4CE9" w:rsidRPr="0049441D">
        <w:rPr>
          <w:rFonts w:cs="Arial"/>
          <w:sz w:val="20"/>
          <w:szCs w:val="20"/>
          <w:lang w:eastAsia="pt-BR"/>
        </w:rPr>
        <w:t xml:space="preserve">A incidência na população brasileira de toxoplasmose e leptospirose é preocupante. Anualmente, são notificados mais de quatro mil casos de leptospirose – e a taxa de mortalidade é de cerca de 12%, de acordo com o Ministério da Saúde. Já a toxoplasmose é uma infecção humana discreta, que atinge mais de 60% da população. Os agentes causadores da toxoplasmose e da leptospirose são, respectivamente,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82905" w:rsidRPr="00583F51">
        <w:rPr>
          <w:rFonts w:cs="Arial"/>
          <w:sz w:val="20"/>
          <w:szCs w:val="20"/>
          <w:lang w:eastAsia="pt-BR"/>
        </w:rPr>
        <w:t>bactéria-fungo.</w:t>
      </w:r>
      <w:r w:rsidR="00474B44" w:rsidRPr="00583F51">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31D6C" w:rsidRPr="00682057">
        <w:rPr>
          <w:rFonts w:cs="Arial"/>
          <w:sz w:val="20"/>
          <w:szCs w:val="20"/>
          <w:lang w:eastAsia="pt-BR"/>
        </w:rPr>
        <w:t>protozoário-bactéria.</w:t>
      </w:r>
      <w:r w:rsidR="00474B44" w:rsidRPr="00682057">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C4B6F" w:rsidRPr="00D974FA">
        <w:rPr>
          <w:rFonts w:cs="Arial"/>
          <w:sz w:val="20"/>
          <w:szCs w:val="20"/>
          <w:lang w:eastAsia="pt-BR"/>
        </w:rPr>
        <w:t>protozoário-vírus.</w:t>
      </w:r>
      <w:r w:rsidR="00474B44" w:rsidRPr="00D974FA">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D23F2" w:rsidRPr="002812D3">
        <w:rPr>
          <w:rFonts w:cs="Arial"/>
          <w:sz w:val="20"/>
          <w:szCs w:val="20"/>
          <w:lang w:eastAsia="pt-BR"/>
        </w:rPr>
        <w:t>vírus-bactéria.</w:t>
      </w:r>
      <w:r w:rsidR="00474B44" w:rsidRPr="002812D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C879E9" w:rsidRDefault="00B91AF4">
      <w:pPr>
        <w:widowControl w:val="0"/>
        <w:autoSpaceDE w:val="0"/>
        <w:autoSpaceDN w:val="0"/>
        <w:adjustRightInd w:val="0"/>
        <w:spacing w:after="0" w:line="240" w:lineRule="auto"/>
        <w:rPr>
          <w:rFonts w:cs="Arial"/>
          <w:sz w:val="20"/>
          <w:szCs w:val="20"/>
          <w:lang w:eastAsia="pt-BR"/>
        </w:rPr>
      </w:pPr>
      <w:r w:rsidRPr="00C879E9">
        <w:rPr>
          <w:rFonts w:cs="Arial"/>
          <w:sz w:val="20"/>
          <w:szCs w:val="20"/>
          <w:lang w:eastAsia="pt-BR"/>
        </w:rPr>
        <w:t>[B]</w:t>
      </w:r>
    </w:p>
    <w:p w:rsidR="00646DA2" w:rsidRPr="00C879E9" w:rsidRDefault="00646DA2">
      <w:pPr>
        <w:widowControl w:val="0"/>
        <w:autoSpaceDE w:val="0"/>
        <w:autoSpaceDN w:val="0"/>
        <w:adjustRightInd w:val="0"/>
        <w:spacing w:after="0" w:line="240" w:lineRule="auto"/>
        <w:rPr>
          <w:rFonts w:cs="Arial"/>
          <w:sz w:val="20"/>
          <w:szCs w:val="20"/>
          <w:lang w:eastAsia="pt-BR"/>
        </w:rPr>
      </w:pPr>
    </w:p>
    <w:p w:rsidR="00000000" w:rsidRDefault="00646DA2">
      <w:pPr>
        <w:widowControl w:val="0"/>
        <w:autoSpaceDE w:val="0"/>
        <w:autoSpaceDN w:val="0"/>
        <w:adjustRightInd w:val="0"/>
        <w:spacing w:after="0" w:line="240" w:lineRule="auto"/>
        <w:rPr>
          <w:lang w:eastAsia="pt-BR"/>
        </w:rPr>
      </w:pPr>
      <w:r w:rsidRPr="00C879E9">
        <w:rPr>
          <w:rFonts w:cs="Arial"/>
          <w:sz w:val="20"/>
          <w:szCs w:val="20"/>
          <w:lang w:eastAsia="pt-BR"/>
        </w:rPr>
        <w:t xml:space="preserve">Os agentes etiológicos da toxoplasmose e da leptospirose são, respectivamente, um protozoário denominado </w:t>
      </w:r>
      <w:r w:rsidRPr="00C879E9">
        <w:rPr>
          <w:rFonts w:cs="Arial"/>
          <w:i/>
          <w:sz w:val="20"/>
          <w:szCs w:val="20"/>
          <w:lang w:eastAsia="pt-BR"/>
        </w:rPr>
        <w:t>Taxoplasma gondii</w:t>
      </w:r>
      <w:r w:rsidRPr="00C879E9">
        <w:rPr>
          <w:rFonts w:cs="Arial"/>
          <w:sz w:val="20"/>
          <w:szCs w:val="20"/>
          <w:lang w:eastAsia="pt-BR"/>
        </w:rPr>
        <w:t xml:space="preserve"> e uma bactéria conhecida como </w:t>
      </w:r>
      <w:r w:rsidRPr="00C879E9">
        <w:rPr>
          <w:rFonts w:cs="Arial"/>
          <w:i/>
          <w:sz w:val="20"/>
          <w:szCs w:val="20"/>
          <w:lang w:eastAsia="pt-BR"/>
        </w:rPr>
        <w:t xml:space="preserve">Leptospira interrogans.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E56EB" w:rsidRPr="00A60411" w:rsidRDefault="000D1869" w:rsidP="000E56EB">
      <w:pPr>
        <w:autoSpaceDE w:val="0"/>
        <w:autoSpaceDN w:val="0"/>
        <w:adjustRightInd w:val="0"/>
        <w:spacing w:after="0" w:line="240" w:lineRule="auto"/>
        <w:rPr>
          <w:rFonts w:cs="Arial"/>
          <w:sz w:val="20"/>
          <w:szCs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(Fatec)  </w:t>
      </w:r>
      <w:r w:rsidR="000E56EB" w:rsidRPr="00A60411">
        <w:rPr>
          <w:rFonts w:cs="Arial"/>
          <w:sz w:val="20"/>
          <w:szCs w:val="20"/>
          <w:lang w:eastAsia="pt-BR"/>
        </w:rPr>
        <w:t xml:space="preserve">Os alimentos mal preparados ou conservados de forma inadequada podem estar contaminados pela bactéria anaeróbia obrigatória denominada </w:t>
      </w:r>
      <w:r w:rsidR="000E56EB" w:rsidRPr="00A60411">
        <w:rPr>
          <w:rFonts w:cs="Arial"/>
          <w:i/>
          <w:iCs/>
          <w:sz w:val="20"/>
          <w:szCs w:val="20"/>
          <w:lang w:eastAsia="pt-BR"/>
        </w:rPr>
        <w:t>Clostridium botulinum</w:t>
      </w:r>
      <w:r w:rsidR="000E56EB" w:rsidRPr="00A60411">
        <w:rPr>
          <w:rFonts w:cs="Arial"/>
          <w:sz w:val="20"/>
          <w:szCs w:val="20"/>
          <w:lang w:eastAsia="pt-BR"/>
        </w:rPr>
        <w:t>. Essa bactéria é produtora da neurotoxina botulínica, que pode acumular-se nos alimentos mal conservados e causar a doença botulismo.</w:t>
      </w:r>
    </w:p>
    <w:p w:rsidR="000E56EB" w:rsidRPr="00A60411" w:rsidRDefault="000E56EB" w:rsidP="000E56EB">
      <w:pPr>
        <w:autoSpaceDE w:val="0"/>
        <w:autoSpaceDN w:val="0"/>
        <w:adjustRightInd w:val="0"/>
        <w:spacing w:after="0" w:line="240" w:lineRule="auto"/>
        <w:rPr>
          <w:rFonts w:cs="Arial"/>
          <w:sz w:val="20"/>
          <w:szCs w:val="20"/>
          <w:lang w:eastAsia="pt-BR"/>
        </w:rPr>
      </w:pPr>
      <w:r w:rsidRPr="00A60411">
        <w:rPr>
          <w:rFonts w:cs="Arial"/>
          <w:sz w:val="20"/>
          <w:szCs w:val="20"/>
          <w:lang w:eastAsia="pt-BR"/>
        </w:rPr>
        <w:t>Essa doença é grave, não muito frequente e provoca paralisia flácida (fraqueza dos músculos), dificuldade de engolir, vômito, fala ininteligível, retenção de urina, podendo evoluir para paralisia respiratória, se não for tratada rapidamente.</w:t>
      </w:r>
    </w:p>
    <w:p w:rsidR="000E56EB" w:rsidRPr="00A60411" w:rsidRDefault="000E56EB" w:rsidP="000E56EB">
      <w:pPr>
        <w:autoSpaceDE w:val="0"/>
        <w:autoSpaceDN w:val="0"/>
        <w:adjustRightInd w:val="0"/>
        <w:spacing w:after="0" w:line="240" w:lineRule="auto"/>
        <w:rPr>
          <w:rFonts w:cs="Arial"/>
          <w:sz w:val="20"/>
          <w:szCs w:val="20"/>
          <w:lang w:eastAsia="pt-BR"/>
        </w:rPr>
      </w:pPr>
    </w:p>
    <w:p w:rsidR="00000000" w:rsidRDefault="000E56EB" w:rsidP="000E56EB">
      <w:pPr>
        <w:autoSpaceDE w:val="0"/>
        <w:autoSpaceDN w:val="0"/>
        <w:adjustRightInd w:val="0"/>
        <w:spacing w:after="0" w:line="240" w:lineRule="auto"/>
        <w:rPr>
          <w:lang w:eastAsia="pt-BR"/>
        </w:rPr>
      </w:pPr>
      <w:r w:rsidRPr="00A60411">
        <w:rPr>
          <w:rFonts w:cs="Arial"/>
          <w:sz w:val="20"/>
          <w:szCs w:val="20"/>
          <w:lang w:eastAsia="pt-BR"/>
        </w:rPr>
        <w:t>Com relação a essa doença, assinale a alternativa correta.</w:t>
      </w:r>
      <w:r w:rsidR="00474B44" w:rsidRPr="00A60411">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96EBD" w:rsidRPr="003B7E57">
        <w:rPr>
          <w:rFonts w:cs="Arial"/>
          <w:sz w:val="20"/>
          <w:szCs w:val="20"/>
          <w:lang w:eastAsia="pt-BR"/>
        </w:rPr>
        <w:t xml:space="preserve">O botulismo é uma doença contagiosa.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76AF6" w:rsidRPr="00732ED1">
        <w:rPr>
          <w:rFonts w:cs="Arial"/>
          <w:sz w:val="20"/>
          <w:szCs w:val="20"/>
          <w:lang w:eastAsia="pt-BR"/>
        </w:rPr>
        <w:t xml:space="preserve">As bactérias causadoras do botulismo são autótrofas.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F4ABA" w:rsidRPr="002354C2">
        <w:rPr>
          <w:rFonts w:cs="Arial"/>
          <w:sz w:val="20"/>
          <w:szCs w:val="20"/>
          <w:lang w:eastAsia="pt-BR"/>
        </w:rPr>
        <w:t xml:space="preserve">As bactérias </w:t>
      </w:r>
      <w:r w:rsidR="009F4ABA" w:rsidRPr="002354C2">
        <w:rPr>
          <w:rFonts w:cs="Arial"/>
          <w:i/>
          <w:iCs/>
          <w:sz w:val="20"/>
          <w:szCs w:val="20"/>
          <w:lang w:eastAsia="pt-BR"/>
        </w:rPr>
        <w:t xml:space="preserve">Clostridium botulinum </w:t>
      </w:r>
      <w:r w:rsidR="009F4ABA" w:rsidRPr="002354C2">
        <w:rPr>
          <w:rFonts w:cs="Arial"/>
          <w:sz w:val="20"/>
          <w:szCs w:val="20"/>
          <w:lang w:eastAsia="pt-BR"/>
        </w:rPr>
        <w:t xml:space="preserve">somente se desenvolvem na ausência de oxigênio.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53F58" w:rsidRPr="00DE0D08">
        <w:rPr>
          <w:rFonts w:cs="Arial"/>
          <w:sz w:val="20"/>
          <w:szCs w:val="20"/>
          <w:lang w:eastAsia="pt-BR"/>
        </w:rPr>
        <w:t xml:space="preserve">As latas que possuem alimentos contaminados pela bactéria </w:t>
      </w:r>
      <w:r w:rsidR="00B53F58" w:rsidRPr="00DE0D08">
        <w:rPr>
          <w:rFonts w:cs="Arial"/>
          <w:i/>
          <w:iCs/>
          <w:sz w:val="20"/>
          <w:szCs w:val="20"/>
          <w:lang w:eastAsia="pt-BR"/>
        </w:rPr>
        <w:t xml:space="preserve">Clostridium botulinum </w:t>
      </w:r>
      <w:r w:rsidR="00B53F58" w:rsidRPr="00DE0D08">
        <w:rPr>
          <w:rFonts w:cs="Arial"/>
          <w:sz w:val="20"/>
          <w:szCs w:val="20"/>
          <w:lang w:eastAsia="pt-BR"/>
        </w:rPr>
        <w:t xml:space="preserve">podem ficar estufadas devido ao acúmulo de nitrogênio.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B04B8" w:rsidRPr="00D43F81">
        <w:rPr>
          <w:rFonts w:cs="Arial"/>
          <w:sz w:val="20"/>
          <w:szCs w:val="20"/>
          <w:lang w:eastAsia="pt-BR"/>
        </w:rPr>
        <w:t xml:space="preserve">As bactérias causadoras do botulismo obtêm a energia necessária ao seu metabolismo, a partir da quebra de compostos orgânicos na presença de oxigênio.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9D099F" w:rsidRDefault="00314DA9">
      <w:pPr>
        <w:widowControl w:val="0"/>
        <w:autoSpaceDE w:val="0"/>
        <w:autoSpaceDN w:val="0"/>
        <w:adjustRightInd w:val="0"/>
        <w:spacing w:after="0" w:line="240" w:lineRule="auto"/>
        <w:rPr>
          <w:rFonts w:cs="Arial"/>
          <w:sz w:val="20"/>
          <w:szCs w:val="20"/>
          <w:lang w:eastAsia="pt-BR"/>
        </w:rPr>
      </w:pPr>
      <w:r w:rsidRPr="009D099F">
        <w:rPr>
          <w:rFonts w:cs="Arial"/>
          <w:sz w:val="20"/>
          <w:szCs w:val="20"/>
          <w:lang w:eastAsia="pt-BR"/>
        </w:rPr>
        <w:t>[C]</w:t>
      </w:r>
    </w:p>
    <w:p w:rsidR="00BE2B80" w:rsidRPr="009D099F" w:rsidRDefault="00BE2B80">
      <w:pPr>
        <w:widowControl w:val="0"/>
        <w:autoSpaceDE w:val="0"/>
        <w:autoSpaceDN w:val="0"/>
        <w:adjustRightInd w:val="0"/>
        <w:spacing w:after="0" w:line="240" w:lineRule="auto"/>
        <w:rPr>
          <w:rFonts w:cs="Arial"/>
          <w:sz w:val="20"/>
          <w:szCs w:val="20"/>
          <w:lang w:eastAsia="pt-BR"/>
        </w:rPr>
      </w:pPr>
    </w:p>
    <w:p w:rsidR="00000000" w:rsidRDefault="00BE2B80">
      <w:pPr>
        <w:widowControl w:val="0"/>
        <w:autoSpaceDE w:val="0"/>
        <w:autoSpaceDN w:val="0"/>
        <w:adjustRightInd w:val="0"/>
        <w:spacing w:after="0" w:line="240" w:lineRule="auto"/>
        <w:rPr>
          <w:lang w:eastAsia="pt-BR"/>
        </w:rPr>
      </w:pPr>
      <w:r w:rsidRPr="009D099F">
        <w:rPr>
          <w:rFonts w:cs="Arial"/>
          <w:sz w:val="20"/>
          <w:szCs w:val="20"/>
          <w:lang w:eastAsia="pt-BR"/>
        </w:rPr>
        <w:t xml:space="preserve">A bactéria </w:t>
      </w:r>
      <w:r w:rsidRPr="009D099F">
        <w:rPr>
          <w:rFonts w:cs="Arial"/>
          <w:i/>
          <w:iCs/>
          <w:sz w:val="20"/>
          <w:szCs w:val="20"/>
          <w:lang w:eastAsia="pt-BR"/>
        </w:rPr>
        <w:t xml:space="preserve">Clostridium botulinum </w:t>
      </w:r>
      <w:r w:rsidRPr="009D099F">
        <w:rPr>
          <w:rFonts w:cs="Arial"/>
          <w:iCs/>
          <w:sz w:val="20"/>
          <w:szCs w:val="20"/>
          <w:lang w:eastAsia="pt-BR"/>
        </w:rPr>
        <w:t>é um micro-organismo anaeróbico obrigatório e, consequentemente, somente pode sobreviver e proliferar em ambientes onde não há oxigênio livre (O</w:t>
      </w:r>
      <w:r w:rsidRPr="009D099F">
        <w:rPr>
          <w:rFonts w:cs="Arial"/>
          <w:iCs/>
          <w:sz w:val="20"/>
          <w:szCs w:val="20"/>
          <w:vertAlign w:val="subscript"/>
          <w:lang w:eastAsia="pt-BR"/>
        </w:rPr>
        <w:t>2</w:t>
      </w:r>
      <w:r w:rsidRPr="009D099F">
        <w:rPr>
          <w:rFonts w:cs="Arial"/>
          <w:iCs/>
          <w:sz w:val="20"/>
          <w:szCs w:val="20"/>
          <w:lang w:eastAsia="pt-BR"/>
        </w:rPr>
        <w:t>).</w:t>
      </w:r>
      <w:r w:rsidRPr="009D099F">
        <w:rPr>
          <w:rFonts w:cs="Arial"/>
          <w:sz w:val="20"/>
          <w:szCs w:val="20"/>
          <w:lang w:eastAsia="pt-BR"/>
        </w:rPr>
        <w:t xml:space="preserve">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E5A17" w:rsidRPr="0006320D" w:rsidRDefault="000D1869" w:rsidP="00FE5A17">
      <w:pPr>
        <w:autoSpaceDE w:val="0"/>
        <w:autoSpaceDN w:val="0"/>
        <w:adjustRightInd w:val="0"/>
        <w:spacing w:after="0" w:line="240" w:lineRule="auto"/>
        <w:rPr>
          <w:rFonts w:cs="Arial"/>
          <w:sz w:val="20"/>
          <w:szCs w:val="20"/>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(Enem)  </w:t>
      </w:r>
      <w:r w:rsidR="00FE5A17" w:rsidRPr="0006320D">
        <w:rPr>
          <w:rFonts w:cs="Arial"/>
          <w:sz w:val="20"/>
          <w:szCs w:val="20"/>
          <w:lang w:eastAsia="pt-BR"/>
        </w:rPr>
        <w:t>Medidas de saneamento básico são fundamentais no processo de promoção de saúde e qualidade de vida da população. Muitas vezes, a falta de saneamento está relacionada com o aparecimento de várias doenças. Nesse contexto, um paciente dá entrada em um pronto atendimento relatando que há 30 dias teve contato com águas de enchente. Ainda informa que nesta localidade não há rede de esgoto e drenagem de águas pluviais e que a coleta de lixo é inadequada. Ele apresenta os seguintes sintomas: febre, dor de cabeça e dores musculares.</w:t>
      </w:r>
    </w:p>
    <w:p w:rsidR="00FE5A17" w:rsidRPr="0006320D" w:rsidRDefault="00FE5A17" w:rsidP="00FE5A17">
      <w:pPr>
        <w:autoSpaceDE w:val="0"/>
        <w:autoSpaceDN w:val="0"/>
        <w:adjustRightInd w:val="0"/>
        <w:spacing w:after="0" w:line="240" w:lineRule="auto"/>
        <w:rPr>
          <w:rFonts w:cs="Arial"/>
          <w:sz w:val="20"/>
          <w:szCs w:val="20"/>
          <w:lang w:eastAsia="pt-BR"/>
        </w:rPr>
      </w:pPr>
    </w:p>
    <w:p w:rsidR="00FE5A17" w:rsidRPr="0006320D" w:rsidRDefault="00FE5A17" w:rsidP="00FE5A17">
      <w:pPr>
        <w:autoSpaceDE w:val="0"/>
        <w:autoSpaceDN w:val="0"/>
        <w:adjustRightInd w:val="0"/>
        <w:spacing w:after="0" w:line="240" w:lineRule="auto"/>
        <w:jc w:val="right"/>
        <w:rPr>
          <w:rFonts w:cs="Arial"/>
          <w:sz w:val="20"/>
          <w:szCs w:val="20"/>
          <w:lang w:eastAsia="pt-BR"/>
        </w:rPr>
      </w:pPr>
      <w:r w:rsidRPr="0006320D">
        <w:rPr>
          <w:rFonts w:cs="Arial"/>
          <w:sz w:val="20"/>
          <w:szCs w:val="20"/>
          <w:lang w:eastAsia="pt-BR"/>
        </w:rPr>
        <w:t>Disponível em: http://portal.saude.gov.br. Acesso em: 27 fev. 2012 (adaptado).</w:t>
      </w:r>
    </w:p>
    <w:p w:rsidR="00FE5A17" w:rsidRPr="0006320D" w:rsidRDefault="00FE5A17" w:rsidP="00FE5A17">
      <w:pPr>
        <w:autoSpaceDE w:val="0"/>
        <w:autoSpaceDN w:val="0"/>
        <w:adjustRightInd w:val="0"/>
        <w:spacing w:after="0" w:line="240" w:lineRule="auto"/>
        <w:rPr>
          <w:rFonts w:cs="Arial"/>
          <w:sz w:val="20"/>
          <w:szCs w:val="20"/>
          <w:lang w:eastAsia="pt-BR"/>
        </w:rPr>
      </w:pPr>
    </w:p>
    <w:p w:rsidR="00000000" w:rsidRDefault="00FE5A17" w:rsidP="00FE5A17">
      <w:pPr>
        <w:autoSpaceDE w:val="0"/>
        <w:autoSpaceDN w:val="0"/>
        <w:adjustRightInd w:val="0"/>
        <w:spacing w:after="0" w:line="240" w:lineRule="auto"/>
        <w:rPr>
          <w:lang w:eastAsia="pt-BR"/>
        </w:rPr>
      </w:pPr>
      <w:r w:rsidRPr="0006320D">
        <w:rPr>
          <w:rFonts w:cs="Arial"/>
          <w:sz w:val="20"/>
          <w:szCs w:val="20"/>
          <w:lang w:eastAsia="pt-BR"/>
        </w:rPr>
        <w:t>Relacionando os sintomas apresentados com as condições sanitárias da localidade, há indicações de que o paciente apresenta um caso de</w:t>
      </w:r>
      <w:r w:rsidR="00474B44" w:rsidRPr="0006320D">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033A0" w:rsidRPr="00282CCA">
        <w:rPr>
          <w:rFonts w:cs="Arial"/>
          <w:sz w:val="20"/>
          <w:szCs w:val="20"/>
          <w:lang w:eastAsia="pt-BR"/>
        </w:rPr>
        <w:t>difteria.</w:t>
      </w:r>
      <w:r w:rsidR="00474B44" w:rsidRPr="00282CC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3432D" w:rsidRPr="006F1053">
        <w:rPr>
          <w:rFonts w:cs="Arial"/>
          <w:sz w:val="20"/>
          <w:szCs w:val="20"/>
          <w:lang w:eastAsia="pt-BR"/>
        </w:rPr>
        <w:t>botulismo.</w:t>
      </w:r>
      <w:r w:rsidR="00474B44" w:rsidRPr="006F105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F1B30" w:rsidRPr="00134DEA">
        <w:rPr>
          <w:rFonts w:cs="Arial"/>
          <w:sz w:val="20"/>
          <w:szCs w:val="20"/>
          <w:lang w:eastAsia="pt-BR"/>
        </w:rPr>
        <w:t>tuberculose.</w:t>
      </w:r>
      <w:r w:rsidR="00474B44" w:rsidRPr="00134DE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23186" w:rsidRPr="00F25C07">
        <w:rPr>
          <w:rFonts w:cs="Arial"/>
          <w:sz w:val="20"/>
          <w:szCs w:val="20"/>
          <w:lang w:eastAsia="pt-BR"/>
        </w:rPr>
        <w:t>leptospirose.</w:t>
      </w:r>
      <w:r w:rsidR="00474B44" w:rsidRPr="00F25C0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96709" w:rsidRPr="005F6085">
        <w:rPr>
          <w:rFonts w:cs="Arial"/>
          <w:sz w:val="20"/>
          <w:szCs w:val="20"/>
          <w:lang w:eastAsia="pt-BR"/>
        </w:rPr>
        <w:t>meningite meningocócica.</w:t>
      </w:r>
      <w:r w:rsidR="00592A75" w:rsidRPr="005F608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9F6710" w:rsidRDefault="00BB247D">
      <w:pPr>
        <w:widowControl w:val="0"/>
        <w:autoSpaceDE w:val="0"/>
        <w:autoSpaceDN w:val="0"/>
        <w:adjustRightInd w:val="0"/>
        <w:spacing w:after="0" w:line="240" w:lineRule="auto"/>
        <w:rPr>
          <w:rFonts w:cs="Arial"/>
          <w:sz w:val="20"/>
          <w:szCs w:val="20"/>
          <w:lang w:eastAsia="pt-BR"/>
        </w:rPr>
      </w:pPr>
      <w:r w:rsidRPr="009F6710">
        <w:rPr>
          <w:rFonts w:cs="Arial"/>
          <w:sz w:val="20"/>
          <w:szCs w:val="20"/>
          <w:lang w:eastAsia="pt-BR"/>
        </w:rPr>
        <w:t>[D]</w:t>
      </w:r>
    </w:p>
    <w:p w:rsidR="00AE3ADB" w:rsidRPr="009F6710" w:rsidRDefault="00AE3ADB">
      <w:pPr>
        <w:widowControl w:val="0"/>
        <w:autoSpaceDE w:val="0"/>
        <w:autoSpaceDN w:val="0"/>
        <w:adjustRightInd w:val="0"/>
        <w:spacing w:after="0" w:line="240" w:lineRule="auto"/>
        <w:rPr>
          <w:rFonts w:cs="Arial"/>
          <w:sz w:val="20"/>
          <w:szCs w:val="20"/>
          <w:lang w:eastAsia="pt-BR"/>
        </w:rPr>
      </w:pPr>
    </w:p>
    <w:p w:rsidR="00000000" w:rsidRDefault="00AE3ADB">
      <w:pPr>
        <w:widowControl w:val="0"/>
        <w:autoSpaceDE w:val="0"/>
        <w:autoSpaceDN w:val="0"/>
        <w:adjustRightInd w:val="0"/>
        <w:spacing w:after="0" w:line="240" w:lineRule="auto"/>
        <w:rPr>
          <w:lang w:eastAsia="pt-BR"/>
        </w:rPr>
      </w:pPr>
      <w:r w:rsidRPr="009F6710">
        <w:rPr>
          <w:rFonts w:cs="Arial"/>
          <w:sz w:val="20"/>
          <w:szCs w:val="20"/>
          <w:lang w:eastAsia="pt-BR"/>
        </w:rPr>
        <w:t xml:space="preserve">O acúmulo de lixo em ambientes urbanos atrai os ratos que são os reservatórios da bactéria causadora da leptospirose. As enchentes agravam o problema por espalhar a urina dos roedores com bactérias do gênero </w:t>
      </w:r>
      <w:r w:rsidRPr="009F6710">
        <w:rPr>
          <w:rFonts w:cs="Arial"/>
          <w:i/>
          <w:sz w:val="20"/>
          <w:szCs w:val="20"/>
          <w:lang w:eastAsia="pt-BR"/>
        </w:rPr>
        <w:t>Leptospira</w:t>
      </w:r>
      <w:r w:rsidRPr="009F6710">
        <w:rPr>
          <w:rFonts w:cs="Arial"/>
          <w:sz w:val="20"/>
          <w:szCs w:val="20"/>
          <w:lang w:eastAsia="pt-BR"/>
        </w:rPr>
        <w:t xml:space="preserve">. </w:t>
      </w: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000000" w:rsidRDefault="00AE601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2035F2" w:rsidRDefault="000D1869" w:rsidP="00937658">
      <w:pPr>
        <w:autoSpaceDE w:val="0"/>
        <w:autoSpaceDN w:val="0"/>
        <w:adjustRightInd w:val="0"/>
        <w:spacing w:after="0" w:line="240" w:lineRule="auto"/>
        <w:rPr>
          <w:rFonts w:cs="Arial"/>
          <w:bCs/>
          <w:sz w:val="20"/>
          <w:szCs w:val="20"/>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(Upe)  </w:t>
      </w:r>
      <w:r w:rsidR="00937658" w:rsidRPr="002035F2">
        <w:rPr>
          <w:rFonts w:cs="Arial"/>
          <w:bCs/>
          <w:sz w:val="20"/>
          <w:szCs w:val="20"/>
          <w:lang w:eastAsia="pt-BR"/>
        </w:rPr>
        <w:t>Muitos microrganismos são agentes etiológicos de diversas doenças infecciosas e parasitárias em humanos. Observe o quadro a seguir e identifique seus respectivos agentes etiológicos.</w:t>
      </w:r>
    </w:p>
    <w:p w:rsidR="00937658" w:rsidRPr="002035F2" w:rsidRDefault="00937658" w:rsidP="00937658">
      <w:pPr>
        <w:autoSpaceDE w:val="0"/>
        <w:autoSpaceDN w:val="0"/>
        <w:adjustRightInd w:val="0"/>
        <w:spacing w:after="0" w:line="240" w:lineRule="auto"/>
        <w:rPr>
          <w:rFonts w:cs="Arial"/>
          <w:bCs/>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953"/>
        <w:gridCol w:w="2693"/>
        <w:gridCol w:w="1985"/>
      </w:tblGrid>
      <w:tr w:rsidR="00AF3B13" w:rsidRPr="002035F2" w:rsidTr="00AF3B13">
        <w:tc>
          <w:tcPr>
            <w:tcW w:w="1161"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b/>
                <w:bCs/>
                <w:sz w:val="20"/>
                <w:szCs w:val="20"/>
                <w:lang w:eastAsia="pt-BR"/>
              </w:rPr>
              <w:t>Agente</w:t>
            </w:r>
            <w:r w:rsidR="00AF3B13" w:rsidRPr="002035F2">
              <w:rPr>
                <w:rFonts w:cs="Arial"/>
                <w:b/>
                <w:bCs/>
                <w:sz w:val="20"/>
                <w:szCs w:val="20"/>
                <w:lang w:eastAsia="pt-BR"/>
              </w:rPr>
              <w:t xml:space="preserve"> </w:t>
            </w:r>
            <w:r w:rsidRPr="002035F2">
              <w:rPr>
                <w:rFonts w:cs="Arial"/>
                <w:b/>
                <w:bCs/>
                <w:sz w:val="20"/>
                <w:szCs w:val="20"/>
                <w:lang w:eastAsia="pt-BR"/>
              </w:rPr>
              <w:t>etiológico</w:t>
            </w:r>
          </w:p>
        </w:tc>
        <w:tc>
          <w:tcPr>
            <w:tcW w:w="1953"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b/>
                <w:bCs/>
                <w:sz w:val="20"/>
                <w:szCs w:val="20"/>
                <w:lang w:eastAsia="pt-BR"/>
              </w:rPr>
              <w:t>Modo de transmissão</w:t>
            </w:r>
          </w:p>
        </w:tc>
        <w:tc>
          <w:tcPr>
            <w:tcW w:w="2693"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b/>
                <w:bCs/>
                <w:sz w:val="20"/>
                <w:szCs w:val="20"/>
                <w:lang w:eastAsia="pt-BR"/>
              </w:rPr>
              <w:t>Sintoma</w:t>
            </w:r>
          </w:p>
        </w:tc>
        <w:tc>
          <w:tcPr>
            <w:tcW w:w="1985"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b/>
                <w:bCs/>
                <w:sz w:val="20"/>
                <w:szCs w:val="20"/>
                <w:lang w:eastAsia="pt-BR"/>
              </w:rPr>
              <w:t>Profilaxia</w:t>
            </w:r>
          </w:p>
        </w:tc>
      </w:tr>
      <w:tr w:rsidR="00AF3B13" w:rsidRPr="002035F2" w:rsidTr="00AF3B13">
        <w:tc>
          <w:tcPr>
            <w:tcW w:w="1161"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
                <w:bCs/>
                <w:sz w:val="20"/>
                <w:szCs w:val="20"/>
                <w:lang w:eastAsia="pt-BR"/>
              </w:rPr>
            </w:pPr>
            <w:r w:rsidRPr="002035F2">
              <w:rPr>
                <w:rFonts w:cs="Arial"/>
                <w:b/>
                <w:bCs/>
                <w:sz w:val="20"/>
                <w:szCs w:val="20"/>
                <w:lang w:eastAsia="pt-BR"/>
              </w:rPr>
              <w:t>I</w:t>
            </w:r>
          </w:p>
        </w:tc>
        <w:tc>
          <w:tcPr>
            <w:tcW w:w="1953"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A transmissão é fecal-oral e</w:t>
            </w:r>
            <w:r w:rsidR="00AF3B13" w:rsidRPr="002035F2">
              <w:rPr>
                <w:rFonts w:cs="Arial"/>
                <w:sz w:val="20"/>
                <w:szCs w:val="20"/>
                <w:lang w:eastAsia="pt-BR"/>
              </w:rPr>
              <w:t xml:space="preserve"> </w:t>
            </w:r>
            <w:r w:rsidRPr="002035F2">
              <w:rPr>
                <w:rFonts w:cs="Arial"/>
                <w:sz w:val="20"/>
                <w:szCs w:val="20"/>
                <w:lang w:eastAsia="pt-BR"/>
              </w:rPr>
              <w:t>se dá por meio da água e de</w:t>
            </w:r>
            <w:r w:rsidR="00AF3B13" w:rsidRPr="002035F2">
              <w:rPr>
                <w:rFonts w:cs="Arial"/>
                <w:sz w:val="20"/>
                <w:szCs w:val="20"/>
                <w:lang w:eastAsia="pt-BR"/>
              </w:rPr>
              <w:t xml:space="preserve"> </w:t>
            </w:r>
            <w:r w:rsidRPr="002035F2">
              <w:rPr>
                <w:rFonts w:cs="Arial"/>
                <w:sz w:val="20"/>
                <w:szCs w:val="20"/>
                <w:lang w:eastAsia="pt-BR"/>
              </w:rPr>
              <w:t>alimentos contaminados</w:t>
            </w:r>
            <w:r w:rsidR="00AF3B13" w:rsidRPr="002035F2">
              <w:rPr>
                <w:rFonts w:cs="Arial"/>
                <w:sz w:val="20"/>
                <w:szCs w:val="20"/>
                <w:lang w:eastAsia="pt-BR"/>
              </w:rPr>
              <w:t xml:space="preserve"> </w:t>
            </w:r>
            <w:r w:rsidRPr="002035F2">
              <w:rPr>
                <w:rFonts w:cs="Arial"/>
                <w:sz w:val="20"/>
                <w:szCs w:val="20"/>
                <w:lang w:eastAsia="pt-BR"/>
              </w:rPr>
              <w:t>pelas fezes.</w:t>
            </w:r>
          </w:p>
        </w:tc>
        <w:tc>
          <w:tcPr>
            <w:tcW w:w="2693"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Diarreia volumosa, com</w:t>
            </w:r>
            <w:r w:rsidR="00AF3B13" w:rsidRPr="002035F2">
              <w:rPr>
                <w:rFonts w:cs="Arial"/>
                <w:sz w:val="20"/>
                <w:szCs w:val="20"/>
                <w:lang w:eastAsia="pt-BR"/>
              </w:rPr>
              <w:t xml:space="preserve"> </w:t>
            </w:r>
            <w:r w:rsidRPr="002035F2">
              <w:rPr>
                <w:rFonts w:cs="Arial"/>
                <w:sz w:val="20"/>
                <w:szCs w:val="20"/>
                <w:lang w:eastAsia="pt-BR"/>
              </w:rPr>
              <w:t>fezes em “água de arroz”,</w:t>
            </w:r>
            <w:r w:rsidR="00AF3B13" w:rsidRPr="002035F2">
              <w:rPr>
                <w:rFonts w:cs="Arial"/>
                <w:sz w:val="20"/>
                <w:szCs w:val="20"/>
                <w:lang w:eastAsia="pt-BR"/>
              </w:rPr>
              <w:t xml:space="preserve"> </w:t>
            </w:r>
            <w:r w:rsidRPr="002035F2">
              <w:rPr>
                <w:rFonts w:cs="Arial"/>
                <w:sz w:val="20"/>
                <w:szCs w:val="20"/>
                <w:lang w:eastAsia="pt-BR"/>
              </w:rPr>
              <w:t>que começa de repente,</w:t>
            </w:r>
            <w:r w:rsidR="00AF3B13" w:rsidRPr="002035F2">
              <w:rPr>
                <w:rFonts w:cs="Arial"/>
                <w:sz w:val="20"/>
                <w:szCs w:val="20"/>
                <w:lang w:eastAsia="pt-BR"/>
              </w:rPr>
              <w:t xml:space="preserve"> </w:t>
            </w:r>
            <w:r w:rsidRPr="002035F2">
              <w:rPr>
                <w:rFonts w:cs="Arial"/>
                <w:sz w:val="20"/>
                <w:szCs w:val="20"/>
                <w:lang w:eastAsia="pt-BR"/>
              </w:rPr>
              <w:t>acompanhada de</w:t>
            </w:r>
            <w:r w:rsidR="00AF3B13" w:rsidRPr="002035F2">
              <w:rPr>
                <w:rFonts w:cs="Arial"/>
                <w:sz w:val="20"/>
                <w:szCs w:val="20"/>
                <w:lang w:eastAsia="pt-BR"/>
              </w:rPr>
              <w:t xml:space="preserve"> </w:t>
            </w:r>
            <w:r w:rsidRPr="002035F2">
              <w:rPr>
                <w:rFonts w:cs="Arial"/>
                <w:sz w:val="20"/>
                <w:szCs w:val="20"/>
                <w:lang w:eastAsia="pt-BR"/>
              </w:rPr>
              <w:t>vômitos, cãibras e,</w:t>
            </w:r>
            <w:r w:rsidR="00AF3B13" w:rsidRPr="002035F2">
              <w:rPr>
                <w:rFonts w:cs="Arial"/>
                <w:sz w:val="20"/>
                <w:szCs w:val="20"/>
                <w:lang w:eastAsia="pt-BR"/>
              </w:rPr>
              <w:t xml:space="preserve"> </w:t>
            </w:r>
            <w:r w:rsidRPr="002035F2">
              <w:rPr>
                <w:rFonts w:cs="Arial"/>
                <w:sz w:val="20"/>
                <w:szCs w:val="20"/>
                <w:lang w:eastAsia="pt-BR"/>
              </w:rPr>
              <w:t>raramente, de febre e</w:t>
            </w:r>
            <w:r w:rsidR="00AF3B13" w:rsidRPr="002035F2">
              <w:rPr>
                <w:rFonts w:cs="Arial"/>
                <w:sz w:val="20"/>
                <w:szCs w:val="20"/>
                <w:lang w:eastAsia="pt-BR"/>
              </w:rPr>
              <w:t xml:space="preserve"> </w:t>
            </w:r>
            <w:r w:rsidRPr="002035F2">
              <w:rPr>
                <w:rFonts w:cs="Arial"/>
                <w:sz w:val="20"/>
                <w:szCs w:val="20"/>
                <w:lang w:eastAsia="pt-BR"/>
              </w:rPr>
              <w:t>dores abdominais.</w:t>
            </w:r>
          </w:p>
        </w:tc>
        <w:tc>
          <w:tcPr>
            <w:tcW w:w="1985"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Ingerir água fervida ou</w:t>
            </w:r>
            <w:r w:rsidR="00AF3B13" w:rsidRPr="002035F2">
              <w:rPr>
                <w:rFonts w:cs="Arial"/>
                <w:sz w:val="20"/>
                <w:szCs w:val="20"/>
                <w:lang w:eastAsia="pt-BR"/>
              </w:rPr>
              <w:t xml:space="preserve"> </w:t>
            </w:r>
            <w:r w:rsidRPr="002035F2">
              <w:rPr>
                <w:rFonts w:cs="Arial"/>
                <w:sz w:val="20"/>
                <w:szCs w:val="20"/>
                <w:lang w:eastAsia="pt-BR"/>
              </w:rPr>
              <w:t>clorada; lavar bem as</w:t>
            </w:r>
            <w:r w:rsidR="00AF3B13" w:rsidRPr="002035F2">
              <w:rPr>
                <w:rFonts w:cs="Arial"/>
                <w:sz w:val="20"/>
                <w:szCs w:val="20"/>
                <w:lang w:eastAsia="pt-BR"/>
              </w:rPr>
              <w:t xml:space="preserve"> </w:t>
            </w:r>
            <w:r w:rsidRPr="002035F2">
              <w:rPr>
                <w:rFonts w:cs="Arial"/>
                <w:sz w:val="20"/>
                <w:szCs w:val="20"/>
                <w:lang w:eastAsia="pt-BR"/>
              </w:rPr>
              <w:t>mãos e as frutas e</w:t>
            </w:r>
            <w:r w:rsidR="00AF3B13" w:rsidRPr="002035F2">
              <w:rPr>
                <w:rFonts w:cs="Arial"/>
                <w:sz w:val="20"/>
                <w:szCs w:val="20"/>
                <w:lang w:eastAsia="pt-BR"/>
              </w:rPr>
              <w:t xml:space="preserve"> </w:t>
            </w:r>
            <w:r w:rsidRPr="002035F2">
              <w:rPr>
                <w:rFonts w:cs="Arial"/>
                <w:sz w:val="20"/>
                <w:szCs w:val="20"/>
                <w:lang w:eastAsia="pt-BR"/>
              </w:rPr>
              <w:t>verduras; não ingerir</w:t>
            </w:r>
            <w:r w:rsidR="00AF3B13" w:rsidRPr="002035F2">
              <w:rPr>
                <w:rFonts w:cs="Arial"/>
                <w:sz w:val="20"/>
                <w:szCs w:val="20"/>
                <w:lang w:eastAsia="pt-BR"/>
              </w:rPr>
              <w:t xml:space="preserve"> </w:t>
            </w:r>
            <w:r w:rsidRPr="002035F2">
              <w:rPr>
                <w:rFonts w:cs="Arial"/>
                <w:sz w:val="20"/>
                <w:szCs w:val="20"/>
                <w:lang w:eastAsia="pt-BR"/>
              </w:rPr>
              <w:t>frutos do mar crus.</w:t>
            </w:r>
          </w:p>
        </w:tc>
      </w:tr>
      <w:tr w:rsidR="00AF3B13" w:rsidRPr="002035F2" w:rsidTr="00AF3B13">
        <w:tc>
          <w:tcPr>
            <w:tcW w:w="1161"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
                <w:bCs/>
                <w:sz w:val="20"/>
                <w:szCs w:val="20"/>
                <w:lang w:eastAsia="pt-BR"/>
              </w:rPr>
            </w:pPr>
            <w:r w:rsidRPr="002035F2">
              <w:rPr>
                <w:rFonts w:cs="Arial"/>
                <w:b/>
                <w:bCs/>
                <w:sz w:val="20"/>
                <w:szCs w:val="20"/>
                <w:lang w:eastAsia="pt-BR"/>
              </w:rPr>
              <w:t>II</w:t>
            </w:r>
          </w:p>
        </w:tc>
        <w:tc>
          <w:tcPr>
            <w:tcW w:w="1953"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Ingestão de cistos presentes</w:t>
            </w:r>
            <w:r w:rsidR="00AF3B13" w:rsidRPr="002035F2">
              <w:rPr>
                <w:rFonts w:cs="Arial"/>
                <w:sz w:val="20"/>
                <w:szCs w:val="20"/>
                <w:lang w:eastAsia="pt-BR"/>
              </w:rPr>
              <w:t xml:space="preserve"> </w:t>
            </w:r>
            <w:r w:rsidRPr="002035F2">
              <w:rPr>
                <w:rFonts w:cs="Arial"/>
                <w:sz w:val="20"/>
                <w:szCs w:val="20"/>
                <w:lang w:eastAsia="pt-BR"/>
              </w:rPr>
              <w:t>nas fezes do gato, que</w:t>
            </w:r>
            <w:r w:rsidR="00AF3B13" w:rsidRPr="002035F2">
              <w:rPr>
                <w:rFonts w:cs="Arial"/>
                <w:sz w:val="20"/>
                <w:szCs w:val="20"/>
                <w:lang w:eastAsia="pt-BR"/>
              </w:rPr>
              <w:t xml:space="preserve"> </w:t>
            </w:r>
            <w:r w:rsidRPr="002035F2">
              <w:rPr>
                <w:rFonts w:cs="Arial"/>
                <w:sz w:val="20"/>
                <w:szCs w:val="20"/>
                <w:lang w:eastAsia="pt-BR"/>
              </w:rPr>
              <w:t>podem estar no solo ou no</w:t>
            </w:r>
            <w:r w:rsidR="00AF3B13" w:rsidRPr="002035F2">
              <w:rPr>
                <w:rFonts w:cs="Arial"/>
                <w:sz w:val="20"/>
                <w:szCs w:val="20"/>
                <w:lang w:eastAsia="pt-BR"/>
              </w:rPr>
              <w:t xml:space="preserve"> </w:t>
            </w:r>
            <w:r w:rsidRPr="002035F2">
              <w:rPr>
                <w:rFonts w:cs="Arial"/>
                <w:sz w:val="20"/>
                <w:szCs w:val="20"/>
                <w:lang w:eastAsia="pt-BR"/>
              </w:rPr>
              <w:t>pelo do animal ou em carne</w:t>
            </w:r>
            <w:r w:rsidR="00AF3B13" w:rsidRPr="002035F2">
              <w:rPr>
                <w:rFonts w:cs="Arial"/>
                <w:sz w:val="20"/>
                <w:szCs w:val="20"/>
                <w:lang w:eastAsia="pt-BR"/>
              </w:rPr>
              <w:t xml:space="preserve"> </w:t>
            </w:r>
            <w:r w:rsidRPr="002035F2">
              <w:rPr>
                <w:rFonts w:cs="Arial"/>
                <w:sz w:val="20"/>
                <w:szCs w:val="20"/>
                <w:lang w:eastAsia="pt-BR"/>
              </w:rPr>
              <w:t>crua ou malcozida.</w:t>
            </w:r>
          </w:p>
        </w:tc>
        <w:tc>
          <w:tcPr>
            <w:tcW w:w="2693"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Geralmente evolui sem</w:t>
            </w:r>
            <w:r w:rsidR="00AF3B13" w:rsidRPr="002035F2">
              <w:rPr>
                <w:rFonts w:cs="Arial"/>
                <w:sz w:val="20"/>
                <w:szCs w:val="20"/>
                <w:lang w:eastAsia="pt-BR"/>
              </w:rPr>
              <w:t xml:space="preserve"> </w:t>
            </w:r>
            <w:r w:rsidRPr="002035F2">
              <w:rPr>
                <w:rFonts w:cs="Arial"/>
                <w:sz w:val="20"/>
                <w:szCs w:val="20"/>
                <w:lang w:eastAsia="pt-BR"/>
              </w:rPr>
              <w:t>sintomas; pode causar</w:t>
            </w:r>
            <w:r w:rsidR="00AF3B13" w:rsidRPr="002035F2">
              <w:rPr>
                <w:rFonts w:cs="Arial"/>
                <w:sz w:val="20"/>
                <w:szCs w:val="20"/>
                <w:lang w:eastAsia="pt-BR"/>
              </w:rPr>
              <w:t xml:space="preserve"> </w:t>
            </w:r>
            <w:r w:rsidRPr="002035F2">
              <w:rPr>
                <w:rFonts w:cs="Arial"/>
                <w:sz w:val="20"/>
                <w:szCs w:val="20"/>
                <w:lang w:eastAsia="pt-BR"/>
              </w:rPr>
              <w:t>cegueira; em gestantes,</w:t>
            </w:r>
            <w:r w:rsidR="00AF3B13" w:rsidRPr="002035F2">
              <w:rPr>
                <w:rFonts w:cs="Arial"/>
                <w:sz w:val="20"/>
                <w:szCs w:val="20"/>
                <w:lang w:eastAsia="pt-BR"/>
              </w:rPr>
              <w:t xml:space="preserve"> </w:t>
            </w:r>
            <w:r w:rsidRPr="002035F2">
              <w:rPr>
                <w:rFonts w:cs="Arial"/>
                <w:sz w:val="20"/>
                <w:szCs w:val="20"/>
                <w:lang w:eastAsia="pt-BR"/>
              </w:rPr>
              <w:t>pode passar para o feto,</w:t>
            </w:r>
            <w:r w:rsidR="00AF3B13" w:rsidRPr="002035F2">
              <w:rPr>
                <w:rFonts w:cs="Arial"/>
                <w:sz w:val="20"/>
                <w:szCs w:val="20"/>
                <w:lang w:eastAsia="pt-BR"/>
              </w:rPr>
              <w:t xml:space="preserve"> </w:t>
            </w:r>
            <w:r w:rsidRPr="002035F2">
              <w:rPr>
                <w:rFonts w:cs="Arial"/>
                <w:sz w:val="20"/>
                <w:szCs w:val="20"/>
                <w:lang w:eastAsia="pt-BR"/>
              </w:rPr>
              <w:t>causando lesões no seu</w:t>
            </w:r>
            <w:r w:rsidR="00AF3B13" w:rsidRPr="002035F2">
              <w:rPr>
                <w:rFonts w:cs="Arial"/>
                <w:sz w:val="20"/>
                <w:szCs w:val="20"/>
                <w:lang w:eastAsia="pt-BR"/>
              </w:rPr>
              <w:t xml:space="preserve"> </w:t>
            </w:r>
            <w:r w:rsidRPr="002035F2">
              <w:rPr>
                <w:rFonts w:cs="Arial"/>
                <w:sz w:val="20"/>
                <w:szCs w:val="20"/>
                <w:lang w:eastAsia="pt-BR"/>
              </w:rPr>
              <w:t>sistema nervoso.</w:t>
            </w:r>
          </w:p>
        </w:tc>
        <w:tc>
          <w:tcPr>
            <w:tcW w:w="1985"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Lavar as mãos ao lidar</w:t>
            </w:r>
            <w:r w:rsidR="00AF3B13" w:rsidRPr="002035F2">
              <w:rPr>
                <w:rFonts w:cs="Arial"/>
                <w:sz w:val="20"/>
                <w:szCs w:val="20"/>
                <w:lang w:eastAsia="pt-BR"/>
              </w:rPr>
              <w:t xml:space="preserve"> </w:t>
            </w:r>
            <w:r w:rsidRPr="002035F2">
              <w:rPr>
                <w:rFonts w:cs="Arial"/>
                <w:sz w:val="20"/>
                <w:szCs w:val="20"/>
                <w:lang w:eastAsia="pt-BR"/>
              </w:rPr>
              <w:t>com animais ou com</w:t>
            </w:r>
            <w:r w:rsidR="00AF3B13" w:rsidRPr="002035F2">
              <w:rPr>
                <w:rFonts w:cs="Arial"/>
                <w:sz w:val="20"/>
                <w:szCs w:val="20"/>
                <w:lang w:eastAsia="pt-BR"/>
              </w:rPr>
              <w:t xml:space="preserve"> </w:t>
            </w:r>
            <w:r w:rsidRPr="002035F2">
              <w:rPr>
                <w:rFonts w:cs="Arial"/>
                <w:sz w:val="20"/>
                <w:szCs w:val="20"/>
                <w:lang w:eastAsia="pt-BR"/>
              </w:rPr>
              <w:t>terra, utilizada por</w:t>
            </w:r>
            <w:r w:rsidR="00AF3B13" w:rsidRPr="002035F2">
              <w:rPr>
                <w:rFonts w:cs="Arial"/>
                <w:sz w:val="20"/>
                <w:szCs w:val="20"/>
                <w:lang w:eastAsia="pt-BR"/>
              </w:rPr>
              <w:t xml:space="preserve"> </w:t>
            </w:r>
            <w:r w:rsidRPr="002035F2">
              <w:rPr>
                <w:rFonts w:cs="Arial"/>
                <w:sz w:val="20"/>
                <w:szCs w:val="20"/>
                <w:lang w:eastAsia="pt-BR"/>
              </w:rPr>
              <w:t>estes; só ingerir carnes</w:t>
            </w:r>
            <w:r w:rsidR="00AF3B13" w:rsidRPr="002035F2">
              <w:rPr>
                <w:rFonts w:cs="Arial"/>
                <w:sz w:val="20"/>
                <w:szCs w:val="20"/>
                <w:lang w:eastAsia="pt-BR"/>
              </w:rPr>
              <w:t xml:space="preserve"> </w:t>
            </w:r>
            <w:r w:rsidRPr="002035F2">
              <w:rPr>
                <w:rFonts w:cs="Arial"/>
                <w:sz w:val="20"/>
                <w:szCs w:val="20"/>
                <w:lang w:eastAsia="pt-BR"/>
              </w:rPr>
              <w:t>bem cozidas.</w:t>
            </w:r>
          </w:p>
        </w:tc>
      </w:tr>
      <w:tr w:rsidR="00AF3B13" w:rsidRPr="002035F2" w:rsidTr="00AF3B13">
        <w:tc>
          <w:tcPr>
            <w:tcW w:w="1161"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
                <w:bCs/>
                <w:sz w:val="20"/>
                <w:szCs w:val="20"/>
                <w:lang w:eastAsia="pt-BR"/>
              </w:rPr>
            </w:pPr>
            <w:r w:rsidRPr="002035F2">
              <w:rPr>
                <w:rFonts w:cs="Arial"/>
                <w:b/>
                <w:bCs/>
                <w:sz w:val="20"/>
                <w:szCs w:val="20"/>
                <w:lang w:eastAsia="pt-BR"/>
              </w:rPr>
              <w:t>III</w:t>
            </w:r>
          </w:p>
        </w:tc>
        <w:tc>
          <w:tcPr>
            <w:tcW w:w="1953"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Lesões na pele causadas</w:t>
            </w:r>
            <w:r w:rsidR="00AF3B13" w:rsidRPr="002035F2">
              <w:rPr>
                <w:rFonts w:cs="Arial"/>
                <w:sz w:val="20"/>
                <w:szCs w:val="20"/>
                <w:lang w:eastAsia="pt-BR"/>
              </w:rPr>
              <w:t xml:space="preserve"> </w:t>
            </w:r>
            <w:r w:rsidRPr="002035F2">
              <w:rPr>
                <w:rFonts w:cs="Arial"/>
                <w:sz w:val="20"/>
                <w:szCs w:val="20"/>
                <w:lang w:eastAsia="pt-BR"/>
              </w:rPr>
              <w:t>por objetos contaminados,</w:t>
            </w:r>
            <w:r w:rsidR="00AF3B13" w:rsidRPr="002035F2">
              <w:rPr>
                <w:rFonts w:cs="Arial"/>
                <w:sz w:val="20"/>
                <w:szCs w:val="20"/>
                <w:lang w:eastAsia="pt-BR"/>
              </w:rPr>
              <w:t xml:space="preserve"> </w:t>
            </w:r>
            <w:r w:rsidRPr="002035F2">
              <w:rPr>
                <w:rFonts w:cs="Arial"/>
                <w:sz w:val="20"/>
                <w:szCs w:val="20"/>
                <w:lang w:eastAsia="pt-BR"/>
              </w:rPr>
              <w:t>corte do cordão umbilical</w:t>
            </w:r>
            <w:r w:rsidR="00AF3B13" w:rsidRPr="002035F2">
              <w:rPr>
                <w:rFonts w:cs="Arial"/>
                <w:sz w:val="20"/>
                <w:szCs w:val="20"/>
                <w:lang w:eastAsia="pt-BR"/>
              </w:rPr>
              <w:t xml:space="preserve"> </w:t>
            </w:r>
            <w:r w:rsidRPr="002035F2">
              <w:rPr>
                <w:rFonts w:cs="Arial"/>
                <w:sz w:val="20"/>
                <w:szCs w:val="20"/>
                <w:lang w:eastAsia="pt-BR"/>
              </w:rPr>
              <w:t>com instrumentos não</w:t>
            </w:r>
            <w:r w:rsidR="00AF3B13" w:rsidRPr="002035F2">
              <w:rPr>
                <w:rFonts w:cs="Arial"/>
                <w:sz w:val="20"/>
                <w:szCs w:val="20"/>
                <w:lang w:eastAsia="pt-BR"/>
              </w:rPr>
              <w:t xml:space="preserve"> </w:t>
            </w:r>
            <w:r w:rsidRPr="002035F2">
              <w:rPr>
                <w:rFonts w:cs="Arial"/>
                <w:sz w:val="20"/>
                <w:szCs w:val="20"/>
                <w:lang w:eastAsia="pt-BR"/>
              </w:rPr>
              <w:t>esterilizados.</w:t>
            </w:r>
          </w:p>
        </w:tc>
        <w:tc>
          <w:tcPr>
            <w:tcW w:w="2693"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Dor de cabeça, febre e</w:t>
            </w:r>
            <w:r w:rsidR="00AF3B13" w:rsidRPr="002035F2">
              <w:rPr>
                <w:rFonts w:cs="Arial"/>
                <w:sz w:val="20"/>
                <w:szCs w:val="20"/>
                <w:lang w:eastAsia="pt-BR"/>
              </w:rPr>
              <w:t xml:space="preserve"> </w:t>
            </w:r>
            <w:r w:rsidRPr="002035F2">
              <w:rPr>
                <w:rFonts w:cs="Arial"/>
                <w:sz w:val="20"/>
                <w:szCs w:val="20"/>
                <w:lang w:eastAsia="pt-BR"/>
              </w:rPr>
              <w:t>fortes contrações</w:t>
            </w:r>
            <w:r w:rsidR="00AF3B13" w:rsidRPr="002035F2">
              <w:rPr>
                <w:rFonts w:cs="Arial"/>
                <w:sz w:val="20"/>
                <w:szCs w:val="20"/>
                <w:lang w:eastAsia="pt-BR"/>
              </w:rPr>
              <w:t xml:space="preserve"> </w:t>
            </w:r>
            <w:r w:rsidRPr="002035F2">
              <w:rPr>
                <w:rFonts w:cs="Arial"/>
                <w:sz w:val="20"/>
                <w:szCs w:val="20"/>
                <w:lang w:eastAsia="pt-BR"/>
              </w:rPr>
              <w:t>musculares, que</w:t>
            </w:r>
            <w:r w:rsidR="00AF3B13" w:rsidRPr="002035F2">
              <w:rPr>
                <w:rFonts w:cs="Arial"/>
                <w:sz w:val="20"/>
                <w:szCs w:val="20"/>
                <w:lang w:eastAsia="pt-BR"/>
              </w:rPr>
              <w:t xml:space="preserve"> </w:t>
            </w:r>
            <w:r w:rsidRPr="002035F2">
              <w:rPr>
                <w:rFonts w:cs="Arial"/>
                <w:sz w:val="20"/>
                <w:szCs w:val="20"/>
                <w:lang w:eastAsia="pt-BR"/>
              </w:rPr>
              <w:t>provocam rigidez na nuca</w:t>
            </w:r>
            <w:r w:rsidR="00AF3B13" w:rsidRPr="002035F2">
              <w:rPr>
                <w:rFonts w:cs="Arial"/>
                <w:sz w:val="20"/>
                <w:szCs w:val="20"/>
                <w:lang w:eastAsia="pt-BR"/>
              </w:rPr>
              <w:t xml:space="preserve"> </w:t>
            </w:r>
            <w:r w:rsidRPr="002035F2">
              <w:rPr>
                <w:rFonts w:cs="Arial"/>
                <w:sz w:val="20"/>
                <w:szCs w:val="20"/>
                <w:lang w:eastAsia="pt-BR"/>
              </w:rPr>
              <w:t>e na mandíbula.</w:t>
            </w:r>
          </w:p>
        </w:tc>
        <w:tc>
          <w:tcPr>
            <w:tcW w:w="1985"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Vacinar com reforço a</w:t>
            </w:r>
            <w:r w:rsidR="00AF3B13" w:rsidRPr="002035F2">
              <w:rPr>
                <w:rFonts w:cs="Arial"/>
                <w:sz w:val="20"/>
                <w:szCs w:val="20"/>
                <w:lang w:eastAsia="pt-BR"/>
              </w:rPr>
              <w:t xml:space="preserve"> </w:t>
            </w:r>
            <w:r w:rsidRPr="002035F2">
              <w:rPr>
                <w:rFonts w:cs="Arial"/>
                <w:sz w:val="20"/>
                <w:szCs w:val="20"/>
                <w:lang w:eastAsia="pt-BR"/>
              </w:rPr>
              <w:t>cada 10 anos.</w:t>
            </w:r>
          </w:p>
        </w:tc>
      </w:tr>
      <w:tr w:rsidR="00AF3B13" w:rsidRPr="002035F2" w:rsidTr="00AF3B13">
        <w:tc>
          <w:tcPr>
            <w:tcW w:w="1161"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
                <w:bCs/>
                <w:sz w:val="20"/>
                <w:szCs w:val="20"/>
                <w:lang w:eastAsia="pt-BR"/>
              </w:rPr>
            </w:pPr>
            <w:r w:rsidRPr="002035F2">
              <w:rPr>
                <w:rFonts w:cs="Arial"/>
                <w:b/>
                <w:bCs/>
                <w:sz w:val="20"/>
                <w:szCs w:val="20"/>
                <w:lang w:eastAsia="pt-BR"/>
              </w:rPr>
              <w:t>IV</w:t>
            </w:r>
          </w:p>
        </w:tc>
        <w:tc>
          <w:tcPr>
            <w:tcW w:w="1953"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Mordida de animal infectado,</w:t>
            </w:r>
            <w:r w:rsidR="00AF3B13" w:rsidRPr="002035F2">
              <w:rPr>
                <w:rFonts w:cs="Arial"/>
                <w:sz w:val="20"/>
                <w:szCs w:val="20"/>
                <w:lang w:eastAsia="pt-BR"/>
              </w:rPr>
              <w:t xml:space="preserve"> </w:t>
            </w:r>
            <w:r w:rsidRPr="002035F2">
              <w:rPr>
                <w:rFonts w:cs="Arial"/>
                <w:sz w:val="20"/>
                <w:szCs w:val="20"/>
                <w:lang w:eastAsia="pt-BR"/>
              </w:rPr>
              <w:t>principalmente de cão e</w:t>
            </w:r>
            <w:r w:rsidR="00AF3B13" w:rsidRPr="002035F2">
              <w:rPr>
                <w:rFonts w:cs="Arial"/>
                <w:sz w:val="20"/>
                <w:szCs w:val="20"/>
                <w:lang w:eastAsia="pt-BR"/>
              </w:rPr>
              <w:t xml:space="preserve"> </w:t>
            </w:r>
            <w:r w:rsidRPr="002035F2">
              <w:rPr>
                <w:rFonts w:cs="Arial"/>
                <w:sz w:val="20"/>
                <w:szCs w:val="20"/>
                <w:lang w:eastAsia="pt-BR"/>
              </w:rPr>
              <w:t>gato.</w:t>
            </w:r>
          </w:p>
        </w:tc>
        <w:tc>
          <w:tcPr>
            <w:tcW w:w="2693"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Alterações respiratórias,</w:t>
            </w:r>
            <w:r w:rsidR="00AF3B13" w:rsidRPr="002035F2">
              <w:rPr>
                <w:rFonts w:cs="Arial"/>
                <w:sz w:val="20"/>
                <w:szCs w:val="20"/>
                <w:lang w:eastAsia="pt-BR"/>
              </w:rPr>
              <w:t xml:space="preserve"> </w:t>
            </w:r>
            <w:r w:rsidRPr="002035F2">
              <w:rPr>
                <w:rFonts w:cs="Arial"/>
                <w:sz w:val="20"/>
                <w:szCs w:val="20"/>
                <w:lang w:eastAsia="pt-BR"/>
              </w:rPr>
              <w:t>taquicardia; afeta o</w:t>
            </w:r>
            <w:r w:rsidR="00AF3B13" w:rsidRPr="002035F2">
              <w:rPr>
                <w:rFonts w:cs="Arial"/>
                <w:sz w:val="20"/>
                <w:szCs w:val="20"/>
                <w:lang w:eastAsia="pt-BR"/>
              </w:rPr>
              <w:t xml:space="preserve"> </w:t>
            </w:r>
            <w:r w:rsidRPr="002035F2">
              <w:rPr>
                <w:rFonts w:cs="Arial"/>
                <w:sz w:val="20"/>
                <w:szCs w:val="20"/>
                <w:lang w:eastAsia="pt-BR"/>
              </w:rPr>
              <w:t>sistema nervoso central.</w:t>
            </w:r>
          </w:p>
        </w:tc>
        <w:tc>
          <w:tcPr>
            <w:tcW w:w="1985" w:type="dxa"/>
            <w:vAlign w:val="center"/>
          </w:tcPr>
          <w:p w:rsidR="00937658" w:rsidRPr="002035F2" w:rsidRDefault="00937658" w:rsidP="00AF3B13">
            <w:pPr>
              <w:keepNext/>
              <w:tabs>
                <w:tab w:val="clear" w:pos="4252"/>
                <w:tab w:val="clear" w:pos="8504"/>
              </w:tabs>
              <w:autoSpaceDE w:val="0"/>
              <w:autoSpaceDN w:val="0"/>
              <w:adjustRightInd w:val="0"/>
              <w:jc w:val="center"/>
              <w:rPr>
                <w:rFonts w:cs="Arial"/>
                <w:bCs/>
                <w:sz w:val="20"/>
                <w:szCs w:val="20"/>
                <w:lang w:eastAsia="pt-BR"/>
              </w:rPr>
            </w:pPr>
            <w:r w:rsidRPr="002035F2">
              <w:rPr>
                <w:rFonts w:cs="Arial"/>
                <w:sz w:val="20"/>
                <w:szCs w:val="20"/>
                <w:lang w:eastAsia="pt-BR"/>
              </w:rPr>
              <w:t>Vacinar cães e gatos.</w:t>
            </w:r>
          </w:p>
        </w:tc>
      </w:tr>
    </w:tbl>
    <w:p w:rsidR="00937658" w:rsidRPr="002035F2" w:rsidRDefault="00937658" w:rsidP="00937658">
      <w:pPr>
        <w:autoSpaceDE w:val="0"/>
        <w:autoSpaceDN w:val="0"/>
        <w:adjustRightInd w:val="0"/>
        <w:spacing w:after="0" w:line="240" w:lineRule="auto"/>
        <w:rPr>
          <w:rFonts w:cs="Arial"/>
          <w:bCs/>
          <w:sz w:val="20"/>
          <w:szCs w:val="20"/>
          <w:lang w:eastAsia="pt-BR"/>
        </w:rPr>
      </w:pPr>
    </w:p>
    <w:p w:rsidR="00000000" w:rsidRDefault="00937658" w:rsidP="00937658">
      <w:pPr>
        <w:autoSpaceDE w:val="0"/>
        <w:autoSpaceDN w:val="0"/>
        <w:adjustRightInd w:val="0"/>
        <w:spacing w:after="0" w:line="240" w:lineRule="auto"/>
        <w:rPr>
          <w:lang w:eastAsia="pt-BR"/>
        </w:rPr>
      </w:pPr>
      <w:r w:rsidRPr="002035F2">
        <w:rPr>
          <w:rFonts w:cs="Arial"/>
          <w:sz w:val="20"/>
          <w:szCs w:val="20"/>
          <w:lang w:eastAsia="pt-BR"/>
        </w:rPr>
        <w:t>Assinale a alternativa que apresenta a sequência correta</w:t>
      </w:r>
      <w:r w:rsidRPr="002035F2">
        <w:rPr>
          <w:rFonts w:cs="Arial"/>
          <w:bCs/>
          <w:sz w:val="20"/>
          <w:szCs w:val="20"/>
          <w:lang w:eastAsia="pt-BR"/>
        </w:rPr>
        <w:t xml:space="preserve"> </w:t>
      </w:r>
      <w:r w:rsidRPr="002035F2">
        <w:rPr>
          <w:rFonts w:cs="Arial"/>
          <w:sz w:val="20"/>
          <w:szCs w:val="20"/>
          <w:lang w:eastAsia="pt-BR"/>
        </w:rPr>
        <w:t xml:space="preserve">dos agentes etiológicos.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9300A" w:rsidRPr="00A71087">
        <w:rPr>
          <w:rFonts w:cs="Arial"/>
          <w:sz w:val="20"/>
          <w:szCs w:val="20"/>
          <w:lang w:eastAsia="pt-BR"/>
        </w:rPr>
        <w:t xml:space="preserve">I - </w:t>
      </w:r>
      <w:r w:rsidR="0069300A" w:rsidRPr="00A71087">
        <w:rPr>
          <w:rFonts w:cs="Arial"/>
          <w:i/>
          <w:iCs/>
          <w:sz w:val="20"/>
          <w:szCs w:val="20"/>
          <w:lang w:eastAsia="pt-BR"/>
        </w:rPr>
        <w:t>Vibrio cholerae</w:t>
      </w:r>
      <w:r w:rsidR="0069300A" w:rsidRPr="00A71087">
        <w:rPr>
          <w:rFonts w:cs="Arial"/>
          <w:sz w:val="20"/>
          <w:szCs w:val="20"/>
          <w:lang w:eastAsia="pt-BR"/>
        </w:rPr>
        <w:t xml:space="preserve">; II - </w:t>
      </w:r>
      <w:r w:rsidR="0069300A" w:rsidRPr="00A71087">
        <w:rPr>
          <w:rFonts w:cs="Arial"/>
          <w:i/>
          <w:iCs/>
          <w:sz w:val="20"/>
          <w:szCs w:val="20"/>
          <w:lang w:eastAsia="pt-BR"/>
        </w:rPr>
        <w:t>Toxoplasma gondii</w:t>
      </w:r>
      <w:r w:rsidR="0069300A" w:rsidRPr="00A71087">
        <w:rPr>
          <w:rFonts w:cs="Arial"/>
          <w:sz w:val="20"/>
          <w:szCs w:val="20"/>
          <w:lang w:eastAsia="pt-BR"/>
        </w:rPr>
        <w:t xml:space="preserve">; III - </w:t>
      </w:r>
      <w:r w:rsidR="0069300A" w:rsidRPr="00A71087">
        <w:rPr>
          <w:rFonts w:cs="Arial"/>
          <w:i/>
          <w:iCs/>
          <w:sz w:val="20"/>
          <w:szCs w:val="20"/>
          <w:lang w:eastAsia="pt-BR"/>
        </w:rPr>
        <w:t>Clostridium tetani</w:t>
      </w:r>
      <w:r w:rsidR="0069300A" w:rsidRPr="00A71087">
        <w:rPr>
          <w:rFonts w:cs="Arial"/>
          <w:sz w:val="20"/>
          <w:szCs w:val="20"/>
          <w:lang w:eastAsia="pt-BR"/>
        </w:rPr>
        <w:t>; IV - Vírus da Raiva.</w:t>
      </w:r>
      <w:r w:rsidR="00474B44" w:rsidRPr="00A7108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00105" w:rsidRPr="00685975">
        <w:rPr>
          <w:rFonts w:cs="Arial"/>
          <w:sz w:val="20"/>
          <w:szCs w:val="20"/>
          <w:lang w:eastAsia="pt-BR"/>
        </w:rPr>
        <w:t xml:space="preserve">I - </w:t>
      </w:r>
      <w:r w:rsidR="00800105" w:rsidRPr="00685975">
        <w:rPr>
          <w:rFonts w:cs="Arial"/>
          <w:i/>
          <w:iCs/>
          <w:sz w:val="20"/>
          <w:szCs w:val="20"/>
          <w:lang w:eastAsia="pt-BR"/>
        </w:rPr>
        <w:t>Balantidium coli</w:t>
      </w:r>
      <w:r w:rsidR="00800105" w:rsidRPr="00685975">
        <w:rPr>
          <w:rFonts w:cs="Arial"/>
          <w:sz w:val="20"/>
          <w:szCs w:val="20"/>
          <w:lang w:eastAsia="pt-BR"/>
        </w:rPr>
        <w:t xml:space="preserve">; II - </w:t>
      </w:r>
      <w:r w:rsidR="00800105" w:rsidRPr="00685975">
        <w:rPr>
          <w:rFonts w:cs="Arial"/>
          <w:i/>
          <w:iCs/>
          <w:sz w:val="20"/>
          <w:szCs w:val="20"/>
          <w:lang w:eastAsia="pt-BR"/>
        </w:rPr>
        <w:t>Clostridium tetani</w:t>
      </w:r>
      <w:r w:rsidR="00800105" w:rsidRPr="00685975">
        <w:rPr>
          <w:rFonts w:cs="Arial"/>
          <w:sz w:val="20"/>
          <w:szCs w:val="20"/>
          <w:lang w:eastAsia="pt-BR"/>
        </w:rPr>
        <w:t xml:space="preserve">; III - </w:t>
      </w:r>
      <w:r w:rsidR="00800105" w:rsidRPr="00685975">
        <w:rPr>
          <w:rFonts w:cs="Arial"/>
          <w:i/>
          <w:iCs/>
          <w:sz w:val="20"/>
          <w:szCs w:val="20"/>
          <w:lang w:eastAsia="pt-BR"/>
        </w:rPr>
        <w:t>Toxoplasma gondii</w:t>
      </w:r>
      <w:r w:rsidR="00800105" w:rsidRPr="00685975">
        <w:rPr>
          <w:rFonts w:cs="Arial"/>
          <w:sz w:val="20"/>
          <w:szCs w:val="20"/>
          <w:lang w:eastAsia="pt-BR"/>
        </w:rPr>
        <w:t xml:space="preserve">; IV - HPV.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468A2" w:rsidRPr="00E51901">
        <w:rPr>
          <w:rFonts w:cs="Arial"/>
          <w:sz w:val="20"/>
          <w:szCs w:val="20"/>
          <w:lang w:eastAsia="pt-BR"/>
        </w:rPr>
        <w:t xml:space="preserve">I - </w:t>
      </w:r>
      <w:r w:rsidR="008468A2" w:rsidRPr="00E51901">
        <w:rPr>
          <w:rFonts w:cs="Arial"/>
          <w:i/>
          <w:iCs/>
          <w:sz w:val="20"/>
          <w:szCs w:val="20"/>
          <w:lang w:eastAsia="pt-BR"/>
        </w:rPr>
        <w:t>Giardia lamblia</w:t>
      </w:r>
      <w:r w:rsidR="008468A2" w:rsidRPr="00E51901">
        <w:rPr>
          <w:rFonts w:cs="Arial"/>
          <w:sz w:val="20"/>
          <w:szCs w:val="20"/>
          <w:lang w:eastAsia="pt-BR"/>
        </w:rPr>
        <w:t xml:space="preserve">; II - </w:t>
      </w:r>
      <w:r w:rsidR="008468A2" w:rsidRPr="00E51901">
        <w:rPr>
          <w:rFonts w:cs="Arial"/>
          <w:i/>
          <w:iCs/>
          <w:sz w:val="20"/>
          <w:szCs w:val="20"/>
          <w:lang w:eastAsia="pt-BR"/>
        </w:rPr>
        <w:t>Trypanosoma cruzi</w:t>
      </w:r>
      <w:r w:rsidR="008468A2" w:rsidRPr="00E51901">
        <w:rPr>
          <w:rFonts w:cs="Arial"/>
          <w:sz w:val="20"/>
          <w:szCs w:val="20"/>
          <w:lang w:eastAsia="pt-BR"/>
        </w:rPr>
        <w:t xml:space="preserve">; III - </w:t>
      </w:r>
      <w:r w:rsidR="008468A2" w:rsidRPr="00E51901">
        <w:rPr>
          <w:rFonts w:cs="Arial"/>
          <w:i/>
          <w:iCs/>
          <w:sz w:val="20"/>
          <w:szCs w:val="20"/>
          <w:lang w:eastAsia="pt-BR"/>
        </w:rPr>
        <w:t>Leishmania chagasi</w:t>
      </w:r>
      <w:r w:rsidR="008468A2" w:rsidRPr="00E51901">
        <w:rPr>
          <w:rFonts w:cs="Arial"/>
          <w:sz w:val="20"/>
          <w:szCs w:val="20"/>
          <w:lang w:eastAsia="pt-BR"/>
        </w:rPr>
        <w:t xml:space="preserve">; IV - </w:t>
      </w:r>
      <w:r w:rsidR="008468A2" w:rsidRPr="00E51901">
        <w:rPr>
          <w:rFonts w:cs="Arial"/>
          <w:i/>
          <w:iCs/>
          <w:sz w:val="20"/>
          <w:szCs w:val="20"/>
          <w:lang w:eastAsia="pt-BR"/>
        </w:rPr>
        <w:t xml:space="preserve">Neisseria meningitidis.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20F81" w:rsidRPr="007C0C46">
        <w:rPr>
          <w:rFonts w:cs="Arial"/>
          <w:sz w:val="20"/>
          <w:szCs w:val="20"/>
          <w:lang w:eastAsia="pt-BR"/>
        </w:rPr>
        <w:t xml:space="preserve">I - </w:t>
      </w:r>
      <w:r w:rsidR="00020F81" w:rsidRPr="007C0C46">
        <w:rPr>
          <w:rFonts w:cs="Arial"/>
          <w:i/>
          <w:iCs/>
          <w:sz w:val="20"/>
          <w:szCs w:val="20"/>
          <w:lang w:eastAsia="pt-BR"/>
        </w:rPr>
        <w:t>Entamoeba histolytica</w:t>
      </w:r>
      <w:r w:rsidR="00020F81" w:rsidRPr="007C0C46">
        <w:rPr>
          <w:rFonts w:cs="Arial"/>
          <w:sz w:val="20"/>
          <w:szCs w:val="20"/>
          <w:lang w:eastAsia="pt-BR"/>
        </w:rPr>
        <w:t xml:space="preserve">; II - </w:t>
      </w:r>
      <w:r w:rsidR="00020F81" w:rsidRPr="007C0C46">
        <w:rPr>
          <w:rFonts w:cs="Arial"/>
          <w:i/>
          <w:iCs/>
          <w:sz w:val="20"/>
          <w:szCs w:val="20"/>
          <w:lang w:eastAsia="pt-BR"/>
        </w:rPr>
        <w:t>Rickettsia rickettsii</w:t>
      </w:r>
      <w:r w:rsidR="00020F81" w:rsidRPr="007C0C46">
        <w:rPr>
          <w:rFonts w:cs="Arial"/>
          <w:sz w:val="20"/>
          <w:szCs w:val="20"/>
          <w:lang w:eastAsia="pt-BR"/>
        </w:rPr>
        <w:t xml:space="preserve">; III - Vírus da hepatite A; IV - Vírus da raiva.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95C5A" w:rsidRPr="00932E49">
        <w:rPr>
          <w:rFonts w:cs="Arial"/>
          <w:sz w:val="20"/>
          <w:szCs w:val="20"/>
          <w:lang w:eastAsia="pt-BR"/>
        </w:rPr>
        <w:t xml:space="preserve">I - </w:t>
      </w:r>
      <w:r w:rsidR="00995C5A" w:rsidRPr="00932E49">
        <w:rPr>
          <w:rFonts w:cs="Arial"/>
          <w:i/>
          <w:iCs/>
          <w:sz w:val="20"/>
          <w:szCs w:val="20"/>
          <w:lang w:eastAsia="pt-BR"/>
        </w:rPr>
        <w:t>Esquerichia coli</w:t>
      </w:r>
      <w:r w:rsidR="00995C5A" w:rsidRPr="00932E49">
        <w:rPr>
          <w:rFonts w:cs="Arial"/>
          <w:sz w:val="20"/>
          <w:szCs w:val="20"/>
          <w:lang w:eastAsia="pt-BR"/>
        </w:rPr>
        <w:t xml:space="preserve">; II - </w:t>
      </w:r>
      <w:r w:rsidR="00995C5A" w:rsidRPr="00932E49">
        <w:rPr>
          <w:rFonts w:cs="Arial"/>
          <w:i/>
          <w:iCs/>
          <w:sz w:val="20"/>
          <w:szCs w:val="20"/>
          <w:lang w:eastAsia="pt-BR"/>
        </w:rPr>
        <w:t>Leishmania chagasi</w:t>
      </w:r>
      <w:r w:rsidR="00995C5A" w:rsidRPr="00932E49">
        <w:rPr>
          <w:rFonts w:cs="Arial"/>
          <w:sz w:val="20"/>
          <w:szCs w:val="20"/>
          <w:lang w:eastAsia="pt-BR"/>
        </w:rPr>
        <w:t xml:space="preserve">; III - </w:t>
      </w:r>
      <w:r w:rsidR="00995C5A" w:rsidRPr="00932E49">
        <w:rPr>
          <w:rFonts w:cs="Arial"/>
          <w:i/>
          <w:iCs/>
          <w:sz w:val="20"/>
          <w:szCs w:val="20"/>
          <w:lang w:eastAsia="pt-BR"/>
        </w:rPr>
        <w:t>Neisseria meningitidis</w:t>
      </w:r>
      <w:r w:rsidR="00995C5A" w:rsidRPr="00932E49">
        <w:rPr>
          <w:rFonts w:cs="Arial"/>
          <w:sz w:val="20"/>
          <w:szCs w:val="20"/>
          <w:lang w:eastAsia="pt-BR"/>
        </w:rPr>
        <w:t>; IV - Vírus herpes.</w:t>
      </w:r>
      <w:r w:rsidR="00474B44" w:rsidRPr="00932E4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sz w:val="24"/>
          <w:szCs w:val="24"/>
          <w:lang w:val="en-US" w:eastAsia="zh-CN"/>
        </w:rPr>
      </w:pPr>
    </w:p>
    <w:p w:rsidR="00000000" w:rsidRDefault="00AE601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AE6010" w:rsidP="00335AEC">
      <w:pPr>
        <w:spacing w:after="0" w:line="240" w:lineRule="auto"/>
        <w:ind w:left="227" w:hanging="227"/>
        <w:rPr>
          <w:b/>
          <w:sz w:val="24"/>
          <w:szCs w:val="24"/>
          <w:lang w:val="en-US" w:eastAsia="zh-CN"/>
        </w:rPr>
      </w:pPr>
    </w:p>
    <w:p w:rsidR="00474B44" w:rsidRPr="0059206E" w:rsidRDefault="00FC506E">
      <w:pPr>
        <w:widowControl w:val="0"/>
        <w:autoSpaceDE w:val="0"/>
        <w:autoSpaceDN w:val="0"/>
        <w:adjustRightInd w:val="0"/>
        <w:spacing w:after="0" w:line="240" w:lineRule="auto"/>
        <w:rPr>
          <w:rFonts w:cs="Arial"/>
          <w:sz w:val="20"/>
          <w:szCs w:val="20"/>
          <w:lang w:eastAsia="pt-BR"/>
        </w:rPr>
      </w:pPr>
      <w:r w:rsidRPr="0059206E">
        <w:rPr>
          <w:rFonts w:cs="Arial"/>
          <w:sz w:val="20"/>
          <w:szCs w:val="20"/>
          <w:lang w:eastAsia="pt-BR"/>
        </w:rPr>
        <w:t>[A]</w:t>
      </w:r>
    </w:p>
    <w:p w:rsidR="009E7FE5" w:rsidRPr="0059206E" w:rsidRDefault="009E7FE5">
      <w:pPr>
        <w:widowControl w:val="0"/>
        <w:autoSpaceDE w:val="0"/>
        <w:autoSpaceDN w:val="0"/>
        <w:adjustRightInd w:val="0"/>
        <w:spacing w:after="0" w:line="240" w:lineRule="auto"/>
        <w:rPr>
          <w:rFonts w:cs="Arial"/>
          <w:sz w:val="20"/>
          <w:szCs w:val="20"/>
          <w:lang w:eastAsia="pt-BR"/>
        </w:rPr>
      </w:pPr>
    </w:p>
    <w:p w:rsidR="00000000" w:rsidRDefault="009E7FE5" w:rsidP="009E7FE5">
      <w:pPr>
        <w:autoSpaceDE w:val="0"/>
        <w:autoSpaceDN w:val="0"/>
        <w:adjustRightInd w:val="0"/>
        <w:spacing w:after="0" w:line="240" w:lineRule="auto"/>
        <w:rPr>
          <w:lang w:eastAsia="pt-BR"/>
        </w:rPr>
      </w:pPr>
      <w:r w:rsidRPr="0059206E">
        <w:rPr>
          <w:rFonts w:cs="Arial"/>
          <w:sz w:val="20"/>
          <w:szCs w:val="20"/>
          <w:lang w:eastAsia="pt-BR"/>
        </w:rPr>
        <w:t xml:space="preserve">As doenças relacionadas no quadro são causadas, respectivamente, pelos micro-organismos: </w:t>
      </w:r>
      <w:r w:rsidRPr="0059206E">
        <w:rPr>
          <w:rFonts w:cs="Arial"/>
          <w:i/>
          <w:iCs/>
          <w:sz w:val="20"/>
          <w:szCs w:val="20"/>
          <w:lang w:eastAsia="pt-BR"/>
        </w:rPr>
        <w:t>Vibrio cholerae</w:t>
      </w:r>
      <w:r w:rsidRPr="0059206E">
        <w:rPr>
          <w:rFonts w:cs="Arial"/>
          <w:iCs/>
          <w:sz w:val="20"/>
          <w:szCs w:val="20"/>
          <w:lang w:eastAsia="pt-BR"/>
        </w:rPr>
        <w:t xml:space="preserve"> (bactéria)</w:t>
      </w:r>
      <w:r w:rsidRPr="0059206E">
        <w:rPr>
          <w:rFonts w:cs="Arial"/>
          <w:sz w:val="20"/>
          <w:szCs w:val="20"/>
          <w:lang w:eastAsia="pt-BR"/>
        </w:rPr>
        <w:t xml:space="preserve">; </w:t>
      </w:r>
      <w:r w:rsidRPr="0059206E">
        <w:rPr>
          <w:rFonts w:cs="Arial"/>
          <w:i/>
          <w:iCs/>
          <w:sz w:val="20"/>
          <w:szCs w:val="20"/>
          <w:lang w:eastAsia="pt-BR"/>
        </w:rPr>
        <w:t>Toxoplasma gondii</w:t>
      </w:r>
      <w:r w:rsidRPr="0059206E">
        <w:rPr>
          <w:rFonts w:cs="Arial"/>
          <w:iCs/>
          <w:sz w:val="20"/>
          <w:szCs w:val="20"/>
          <w:lang w:eastAsia="pt-BR"/>
        </w:rPr>
        <w:t xml:space="preserve"> (protozoário);</w:t>
      </w:r>
      <w:r w:rsidRPr="0059206E">
        <w:rPr>
          <w:rFonts w:cs="Arial"/>
          <w:sz w:val="20"/>
          <w:szCs w:val="20"/>
          <w:lang w:eastAsia="pt-BR"/>
        </w:rPr>
        <w:t xml:space="preserve"> </w:t>
      </w:r>
      <w:r w:rsidRPr="0059206E">
        <w:rPr>
          <w:rFonts w:cs="Arial"/>
          <w:i/>
          <w:iCs/>
          <w:sz w:val="20"/>
          <w:szCs w:val="20"/>
          <w:lang w:eastAsia="pt-BR"/>
        </w:rPr>
        <w:t>Clostridium tetani</w:t>
      </w:r>
      <w:r w:rsidRPr="0059206E">
        <w:rPr>
          <w:rFonts w:cs="Arial"/>
          <w:iCs/>
          <w:sz w:val="20"/>
          <w:szCs w:val="20"/>
          <w:lang w:eastAsia="pt-BR"/>
        </w:rPr>
        <w:t xml:space="preserve"> (protozoário)</w:t>
      </w:r>
      <w:r w:rsidRPr="0059206E">
        <w:rPr>
          <w:rFonts w:cs="Arial"/>
          <w:sz w:val="20"/>
          <w:szCs w:val="20"/>
          <w:lang w:eastAsia="pt-BR"/>
        </w:rPr>
        <w:t xml:space="preserve">; e o Vírus da Raiva. </w:t>
      </w:r>
    </w:p>
    <w:p w:rsidR="00000000" w:rsidRDefault="00AE6010" w:rsidP="009E7FE5">
      <w:pPr>
        <w:autoSpaceDE w:val="0"/>
        <w:autoSpaceDN w:val="0"/>
        <w:adjustRightInd w:val="0"/>
        <w:spacing w:after="0" w:line="240" w:lineRule="auto"/>
        <w:rPr>
          <w:lang w:eastAsia="pt-BR"/>
        </w:rPr>
      </w:pPr>
    </w:p>
    <w:p w:rsidR="00000000" w:rsidRDefault="00AE6010" w:rsidP="009E7FE5">
      <w:pPr>
        <w:autoSpaceDE w:val="0"/>
        <w:autoSpaceDN w:val="0"/>
        <w:adjustRightInd w:val="0"/>
        <w:spacing w:after="0" w:line="240" w:lineRule="auto"/>
        <w:rPr>
          <w:lang w:eastAsia="pt-BR"/>
        </w:rPr>
      </w:pPr>
    </w:p>
    <w:p w:rsidR="00000000" w:rsidRDefault="00AE6010" w:rsidP="009E7FE5">
      <w:pPr>
        <w:autoSpaceDE w:val="0"/>
        <w:autoSpaceDN w:val="0"/>
        <w:adjustRightInd w:val="0"/>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AE6010">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18/11/2021 às 14:45</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INFECÇÕES BACTERIANAS 2021</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125167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Unesp/2013</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197477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Unesp/2021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202606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197985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 digital/2020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126168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Fgv/2013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121600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Unicamp/2013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123814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Ufmg/2013</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129128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Uern/2013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122703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Ufpa/2013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124083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Ufg/2013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109244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Ufpb/2012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115031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Uespi/2012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112361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Ufpa/2012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120922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Ucs/2012</w:t>
      </w:r>
      <w:r w:rsidR="009B26AA">
        <w:rPr>
          <w:rFonts w:cs="Arial"/>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109014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109932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Ueg/2012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116808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Fatec/2012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121565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112195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Upe/2012</w:t>
      </w:r>
      <w:r w:rsidR="009B26AA">
        <w:rPr>
          <w:rFonts w:cs="Arial"/>
          <w:color w:val="0000FF"/>
          <w:sz w:val="20"/>
          <w:szCs w:val="20"/>
          <w:lang w:eastAsia="zh-CN"/>
        </w:rPr>
        <w:tab/>
        <w:t>Múltipla escolha</w:t>
      </w:r>
    </w:p>
    <w:p w:rsidR="000E7E93" w:rsidRDefault="001829F3">
      <w:pPr>
        <w:spacing w:after="0" w:line="240" w:lineRule="auto"/>
        <w:rPr>
          <w:sz w:val="24"/>
          <w:szCs w:val="24"/>
          <w:lang w:val="en-US" w:eastAsia="zh-CN"/>
        </w:rPr>
      </w:pPr>
      <w:r w:rsidRPr="00AF71A9">
        <w:rPr>
          <w:rFonts w:cs="Arial"/>
          <w:color w:val="0000FF"/>
          <w:sz w:val="20"/>
          <w:szCs w:val="20"/>
          <w:u w:val="single"/>
          <w:lang w:eastAsia="zh-CN"/>
        </w:rPr>
        <w:t xml:space="preserve"> </w:t>
      </w:r>
      <w:r w:rsidR="00AE6010">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D65445" w:rsidP="000E7E93">
      <w:pPr>
        <w:pBdr>
          <w:bottom w:val="single" w:sz="4" w:space="1" w:color="auto"/>
        </w:pBdr>
        <w:spacing w:after="0" w:line="240" w:lineRule="auto"/>
        <w:rPr>
          <w:rFonts w:cs="Arial"/>
          <w:b/>
          <w:sz w:val="24"/>
          <w:szCs w:val="24"/>
          <w:lang w:eastAsia="zh-CN"/>
        </w:rPr>
      </w:pPr>
      <w:r>
        <w:rPr>
          <w:rFonts w:cs="Arial"/>
          <w:b/>
          <w:sz w:val="24"/>
          <w:szCs w:val="24"/>
          <w:lang w:eastAsia="zh-CN"/>
        </w:rPr>
        <w:t>Estatísticas</w:t>
      </w:r>
      <w:r w:rsidR="007351F6">
        <w:rPr>
          <w:rFonts w:cs="Arial"/>
          <w:b/>
          <w:sz w:val="24"/>
          <w:szCs w:val="24"/>
          <w:lang w:eastAsia="zh-CN"/>
        </w:rPr>
        <w:t xml:space="preserve"> - Questões</w:t>
      </w:r>
      <w:r w:rsidR="00BB421C">
        <w:rPr>
          <w:rFonts w:cs="Arial"/>
          <w:b/>
          <w:sz w:val="24"/>
          <w:szCs w:val="24"/>
          <w:lang w:eastAsia="zh-CN"/>
        </w:rPr>
        <w:t xml:space="preserve"> do Enem</w:t>
      </w:r>
    </w:p>
    <w:p w:rsidR="00BB421C" w:rsidRDefault="00BB421C" w:rsidP="002D03F5">
      <w:pP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3C7811" w:rsidRPr="00930BDF" w:rsidRDefault="00FB77DC" w:rsidP="00BE44B1">
      <w:pPr>
        <w:tabs>
          <w:tab w:val="left" w:pos="1843"/>
          <w:tab w:val="left" w:pos="3119"/>
          <w:tab w:val="left" w:pos="5387"/>
          <w:tab w:val="left" w:pos="6946"/>
        </w:tabs>
        <w:spacing w:after="0" w:line="240" w:lineRule="auto"/>
        <w:rPr>
          <w:rFonts w:cs="Arial"/>
          <w:b/>
          <w:sz w:val="20"/>
          <w:szCs w:val="20"/>
          <w:u w:val="single"/>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BB421C">
        <w:rPr>
          <w:rFonts w:cs="Arial"/>
          <w:b/>
          <w:sz w:val="20"/>
          <w:szCs w:val="20"/>
          <w:lang w:eastAsia="zh-CN"/>
        </w:rPr>
        <w:tab/>
      </w:r>
      <w:r w:rsidR="00BE44B1">
        <w:rPr>
          <w:rFonts w:cs="Arial"/>
          <w:b/>
          <w:sz w:val="20"/>
          <w:szCs w:val="20"/>
          <w:lang w:eastAsia="zh-CN"/>
        </w:rPr>
        <w:t>Cor/prova</w:t>
      </w:r>
      <w:r w:rsidR="00BE44B1">
        <w:rPr>
          <w:rFonts w:cs="Arial"/>
          <w:b/>
          <w:sz w:val="20"/>
          <w:szCs w:val="20"/>
          <w:lang w:eastAsia="zh-CN"/>
        </w:rPr>
        <w:tab/>
      </w:r>
      <w:r w:rsidR="00BB421C">
        <w:rPr>
          <w:rFonts w:cs="Arial"/>
          <w:b/>
          <w:sz w:val="20"/>
          <w:szCs w:val="20"/>
          <w:lang w:eastAsia="zh-CN"/>
        </w:rPr>
        <w:t>Ano</w:t>
      </w:r>
      <w:r w:rsidR="00F86423">
        <w:rPr>
          <w:rFonts w:cs="Arial"/>
          <w:b/>
          <w:sz w:val="20"/>
          <w:szCs w:val="20"/>
          <w:lang w:eastAsia="zh-CN"/>
        </w:rPr>
        <w:tab/>
      </w:r>
      <w:r w:rsidR="00BE44B1">
        <w:rPr>
          <w:rFonts w:cs="Arial"/>
          <w:b/>
          <w:sz w:val="20"/>
          <w:szCs w:val="20"/>
          <w:lang w:eastAsia="zh-CN"/>
        </w:rPr>
        <w:t>Acerto</w:t>
      </w:r>
    </w:p>
    <w:p w:rsidR="004A424E" w:rsidRDefault="004A424E" w:rsidP="00082D30">
      <w:pPr>
        <w:tabs>
          <w:tab w:val="left" w:pos="851"/>
          <w:tab w:val="left" w:pos="1843"/>
          <w:tab w:val="left" w:pos="3119"/>
          <w:tab w:val="left" w:pos="4394"/>
          <w:tab w:val="left" w:pos="6946"/>
        </w:tabs>
        <w:spacing w:after="0" w:line="240" w:lineRule="auto"/>
        <w:rPr>
          <w:rFonts w:cs="Arial"/>
          <w:sz w:val="20"/>
          <w:szCs w:val="20"/>
          <w:lang w:eastAsia="zh-CN"/>
        </w:rPr>
      </w:pPr>
    </w:p>
    <w:p w:rsidR="00205A3C" w:rsidRDefault="0071651D" w:rsidP="00205A3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654C1D">
        <w:rPr>
          <w:rFonts w:cs="Arial"/>
          <w:sz w:val="20"/>
          <w:szCs w:val="20"/>
          <w:lang w:eastAsia="zh-CN"/>
        </w:rPr>
        <w:t xml:space="preserve"> </w:t>
      </w:r>
    </w:p>
    <w:p w:rsidR="00000000" w:rsidRDefault="002B0880" w:rsidP="00DA58BA">
      <w:pPr>
        <w:tabs>
          <w:tab w:val="left" w:leader="dot" w:pos="1843"/>
          <w:tab w:val="left" w:leader="dot" w:pos="3119"/>
          <w:tab w:val="left" w:leader="dot" w:pos="5387"/>
          <w:tab w:val="left" w:leader="dot" w:pos="6946"/>
        </w:tabs>
        <w:spacing w:after="0" w:line="240" w:lineRule="auto"/>
        <w:rPr>
          <w:sz w:val="24"/>
          <w:szCs w:val="24"/>
          <w:lang w:val="en-US" w:eastAsia="zh-CN"/>
        </w:rPr>
      </w:pPr>
      <w:r>
        <w:rPr>
          <w:rFonts w:cs="Arial"/>
          <w:color w:val="0000FF"/>
          <w:sz w:val="20"/>
          <w:szCs w:val="20"/>
          <w:lang w:eastAsia="zh-CN"/>
        </w:rPr>
        <w:t>18</w:t>
      </w:r>
      <w:r w:rsidR="005959DB">
        <w:rPr>
          <w:rFonts w:cs="Arial"/>
          <w:color w:val="0000FF"/>
          <w:sz w:val="20"/>
          <w:szCs w:val="20"/>
          <w:lang w:eastAsia="zh-CN"/>
        </w:rPr>
        <w:tab/>
      </w:r>
      <w:r w:rsidR="00684D30">
        <w:rPr>
          <w:rFonts w:cs="Arial"/>
          <w:color w:val="0000FF"/>
          <w:sz w:val="20"/>
          <w:szCs w:val="20"/>
          <w:lang w:eastAsia="zh-CN"/>
        </w:rPr>
        <w:t>121565</w:t>
      </w:r>
      <w:r w:rsidR="009B26AA">
        <w:rPr>
          <w:rFonts w:cs="Arial"/>
          <w:color w:val="0000FF"/>
          <w:sz w:val="20"/>
          <w:szCs w:val="20"/>
          <w:lang w:eastAsia="zh-CN"/>
        </w:rPr>
        <w:tab/>
      </w:r>
      <w:r w:rsidR="00684D30">
        <w:rPr>
          <w:rFonts w:cs="Arial"/>
          <w:color w:val="0000FF"/>
          <w:sz w:val="20"/>
          <w:szCs w:val="20"/>
          <w:lang w:eastAsia="zh-CN"/>
        </w:rPr>
        <w:t>azul</w:t>
      </w:r>
      <w:r w:rsidR="009B26AA">
        <w:rPr>
          <w:rFonts w:cs="Arial"/>
          <w:color w:val="0000FF"/>
          <w:sz w:val="20"/>
          <w:szCs w:val="20"/>
          <w:lang w:eastAsia="zh-CN"/>
        </w:rPr>
        <w:tab/>
      </w:r>
      <w:r w:rsidR="00684D30">
        <w:rPr>
          <w:rFonts w:cs="Arial"/>
          <w:color w:val="0000FF"/>
          <w:sz w:val="20"/>
          <w:szCs w:val="20"/>
          <w:lang w:eastAsia="zh-CN"/>
        </w:rPr>
        <w:t>2012</w:t>
      </w:r>
      <w:r w:rsidR="009B26AA">
        <w:rPr>
          <w:rFonts w:cs="Arial"/>
          <w:color w:val="0000FF"/>
          <w:sz w:val="20"/>
          <w:szCs w:val="20"/>
          <w:lang w:eastAsia="zh-CN"/>
        </w:rPr>
        <w:tab/>
      </w:r>
      <w:r w:rsidR="00684D30">
        <w:rPr>
          <w:rFonts w:cs="Arial"/>
          <w:color w:val="0000FF"/>
          <w:sz w:val="20"/>
          <w:szCs w:val="20"/>
          <w:lang w:eastAsia="zh-CN"/>
        </w:rPr>
        <w:t>68</w:t>
      </w:r>
      <w:r w:rsidR="003F2CB9">
        <w:rPr>
          <w:rFonts w:cs="Arial"/>
          <w:color w:val="0000FF"/>
          <w:sz w:val="20"/>
          <w:szCs w:val="20"/>
          <w:lang w:eastAsia="zh-CN"/>
        </w:rPr>
        <w:t>%</w:t>
      </w:r>
      <w:r w:rsidR="001829F3" w:rsidRPr="00DA58BA">
        <w:rPr>
          <w:rFonts w:cs="Arial"/>
          <w:color w:val="0000FF"/>
          <w:sz w:val="20"/>
          <w:szCs w:val="20"/>
          <w:lang w:eastAsia="zh-CN"/>
        </w:rPr>
        <w:t xml:space="preserve"> </w:t>
      </w:r>
    </w:p>
    <w:p w:rsidR="00000000" w:rsidRDefault="00AE6010" w:rsidP="00DA58BA">
      <w:pPr>
        <w:tabs>
          <w:tab w:val="left" w:leader="dot" w:pos="1843"/>
          <w:tab w:val="left" w:leader="dot" w:pos="3119"/>
          <w:tab w:val="left" w:leader="dot" w:pos="5387"/>
          <w:tab w:val="left" w:leader="dot" w:pos="6946"/>
        </w:tabs>
        <w:spacing w:after="0" w:line="240" w:lineRule="auto"/>
        <w:rPr>
          <w:sz w:val="24"/>
          <w:szCs w:val="24"/>
          <w:lang w:val="en-US" w:eastAsia="zh-CN"/>
        </w:rPr>
      </w:pPr>
    </w:p>
    <w:p w:rsidR="00A50CB2" w:rsidRPr="0033074F" w:rsidRDefault="00450477">
      <w:pPr>
        <w:rPr>
          <w:rFonts w:cs="Arial"/>
          <w:sz w:val="21"/>
          <w:szCs w:val="21"/>
          <w:lang w:eastAsia="zh-CN"/>
        </w:rPr>
      </w:pPr>
      <w:r>
        <w:rPr>
          <w:rFonts w:eastAsia="SimSun" w:cs="Arial"/>
        </w:rPr>
        <w:t xml:space="preserve"> </w:t>
      </w:r>
    </w:p>
    <w:sectPr w:rsidR="00A50CB2" w:rsidRPr="0033074F" w:rsidSect="00AE666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AE6010">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AE6010">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1C52"/>
    <w:rsid w:val="00007FC6"/>
    <w:rsid w:val="00010554"/>
    <w:rsid w:val="00010D62"/>
    <w:rsid w:val="00013978"/>
    <w:rsid w:val="00020F81"/>
    <w:rsid w:val="0002139E"/>
    <w:rsid w:val="00023C15"/>
    <w:rsid w:val="000254E1"/>
    <w:rsid w:val="0003274F"/>
    <w:rsid w:val="00033C77"/>
    <w:rsid w:val="000501C2"/>
    <w:rsid w:val="00055442"/>
    <w:rsid w:val="0006235F"/>
    <w:rsid w:val="0006320D"/>
    <w:rsid w:val="00071D64"/>
    <w:rsid w:val="00072DD5"/>
    <w:rsid w:val="0007453E"/>
    <w:rsid w:val="000802F5"/>
    <w:rsid w:val="00082D30"/>
    <w:rsid w:val="0008350C"/>
    <w:rsid w:val="00083563"/>
    <w:rsid w:val="00085036"/>
    <w:rsid w:val="00086B06"/>
    <w:rsid w:val="000968AC"/>
    <w:rsid w:val="000A27E6"/>
    <w:rsid w:val="000A6129"/>
    <w:rsid w:val="000B0E0F"/>
    <w:rsid w:val="000B1821"/>
    <w:rsid w:val="000D0C65"/>
    <w:rsid w:val="000D1869"/>
    <w:rsid w:val="000D5032"/>
    <w:rsid w:val="000D7ACC"/>
    <w:rsid w:val="000E03B5"/>
    <w:rsid w:val="000E56EB"/>
    <w:rsid w:val="000E7E93"/>
    <w:rsid w:val="000F0458"/>
    <w:rsid w:val="000F2B67"/>
    <w:rsid w:val="000F5317"/>
    <w:rsid w:val="001003D0"/>
    <w:rsid w:val="0010137B"/>
    <w:rsid w:val="00101A63"/>
    <w:rsid w:val="0010207E"/>
    <w:rsid w:val="00103867"/>
    <w:rsid w:val="00104A9A"/>
    <w:rsid w:val="001115BB"/>
    <w:rsid w:val="00112F1F"/>
    <w:rsid w:val="00122B4C"/>
    <w:rsid w:val="00124161"/>
    <w:rsid w:val="00126437"/>
    <w:rsid w:val="00127361"/>
    <w:rsid w:val="00127B5F"/>
    <w:rsid w:val="00130ADD"/>
    <w:rsid w:val="00133D2F"/>
    <w:rsid w:val="0013432D"/>
    <w:rsid w:val="00134DEA"/>
    <w:rsid w:val="001354F1"/>
    <w:rsid w:val="00142C74"/>
    <w:rsid w:val="001527CC"/>
    <w:rsid w:val="00161C8C"/>
    <w:rsid w:val="00163C63"/>
    <w:rsid w:val="00171E64"/>
    <w:rsid w:val="001726EC"/>
    <w:rsid w:val="00180874"/>
    <w:rsid w:val="001829F3"/>
    <w:rsid w:val="001868FC"/>
    <w:rsid w:val="00187ED7"/>
    <w:rsid w:val="00192415"/>
    <w:rsid w:val="001977DE"/>
    <w:rsid w:val="001A27B6"/>
    <w:rsid w:val="001A7AD1"/>
    <w:rsid w:val="001B4626"/>
    <w:rsid w:val="001B5823"/>
    <w:rsid w:val="001C0119"/>
    <w:rsid w:val="001C2109"/>
    <w:rsid w:val="001C27B1"/>
    <w:rsid w:val="001C3819"/>
    <w:rsid w:val="001C499D"/>
    <w:rsid w:val="001C6D9C"/>
    <w:rsid w:val="001C7FA2"/>
    <w:rsid w:val="001D0DC2"/>
    <w:rsid w:val="001D1552"/>
    <w:rsid w:val="001D3164"/>
    <w:rsid w:val="001F23F6"/>
    <w:rsid w:val="00200389"/>
    <w:rsid w:val="00201A03"/>
    <w:rsid w:val="002027AA"/>
    <w:rsid w:val="00203438"/>
    <w:rsid w:val="002035F2"/>
    <w:rsid w:val="00204B36"/>
    <w:rsid w:val="00205A3C"/>
    <w:rsid w:val="002124D3"/>
    <w:rsid w:val="00216B0F"/>
    <w:rsid w:val="00217D0A"/>
    <w:rsid w:val="0022660B"/>
    <w:rsid w:val="00231D6C"/>
    <w:rsid w:val="0023470E"/>
    <w:rsid w:val="002354C2"/>
    <w:rsid w:val="00241D74"/>
    <w:rsid w:val="002510F8"/>
    <w:rsid w:val="002529EA"/>
    <w:rsid w:val="002547FB"/>
    <w:rsid w:val="0025482E"/>
    <w:rsid w:val="00257338"/>
    <w:rsid w:val="00264FAD"/>
    <w:rsid w:val="00265DF6"/>
    <w:rsid w:val="002666B9"/>
    <w:rsid w:val="002709BF"/>
    <w:rsid w:val="002812D3"/>
    <w:rsid w:val="00282CCA"/>
    <w:rsid w:val="002831C3"/>
    <w:rsid w:val="00284C07"/>
    <w:rsid w:val="00284D07"/>
    <w:rsid w:val="002917C3"/>
    <w:rsid w:val="00293C22"/>
    <w:rsid w:val="0029596E"/>
    <w:rsid w:val="002A76EF"/>
    <w:rsid w:val="002B0880"/>
    <w:rsid w:val="002B2FCF"/>
    <w:rsid w:val="002B5122"/>
    <w:rsid w:val="002C6D90"/>
    <w:rsid w:val="002D03F5"/>
    <w:rsid w:val="002D09D3"/>
    <w:rsid w:val="002D3297"/>
    <w:rsid w:val="002E336B"/>
    <w:rsid w:val="002F06B1"/>
    <w:rsid w:val="002F0AFD"/>
    <w:rsid w:val="002F15B4"/>
    <w:rsid w:val="00300ACD"/>
    <w:rsid w:val="0030236D"/>
    <w:rsid w:val="00302D0A"/>
    <w:rsid w:val="00304E9F"/>
    <w:rsid w:val="00312AB5"/>
    <w:rsid w:val="00314C61"/>
    <w:rsid w:val="00314DA9"/>
    <w:rsid w:val="0031569E"/>
    <w:rsid w:val="0031679E"/>
    <w:rsid w:val="00316DDF"/>
    <w:rsid w:val="0031752D"/>
    <w:rsid w:val="0032233C"/>
    <w:rsid w:val="003232EC"/>
    <w:rsid w:val="00323EEA"/>
    <w:rsid w:val="003256FB"/>
    <w:rsid w:val="00327572"/>
    <w:rsid w:val="00327D50"/>
    <w:rsid w:val="0033074F"/>
    <w:rsid w:val="00335AEC"/>
    <w:rsid w:val="003406E3"/>
    <w:rsid w:val="00342890"/>
    <w:rsid w:val="00344575"/>
    <w:rsid w:val="00347024"/>
    <w:rsid w:val="003515C3"/>
    <w:rsid w:val="0035300B"/>
    <w:rsid w:val="00353D84"/>
    <w:rsid w:val="003617B2"/>
    <w:rsid w:val="00362687"/>
    <w:rsid w:val="00363430"/>
    <w:rsid w:val="00376AF4"/>
    <w:rsid w:val="00381C74"/>
    <w:rsid w:val="003845F3"/>
    <w:rsid w:val="003871BD"/>
    <w:rsid w:val="00387B80"/>
    <w:rsid w:val="0039044E"/>
    <w:rsid w:val="00390918"/>
    <w:rsid w:val="00391AB3"/>
    <w:rsid w:val="003A073B"/>
    <w:rsid w:val="003A5308"/>
    <w:rsid w:val="003A7237"/>
    <w:rsid w:val="003B340B"/>
    <w:rsid w:val="003B56BA"/>
    <w:rsid w:val="003B6C6A"/>
    <w:rsid w:val="003B6C94"/>
    <w:rsid w:val="003B7E57"/>
    <w:rsid w:val="003C0CD2"/>
    <w:rsid w:val="003C27EF"/>
    <w:rsid w:val="003C41F7"/>
    <w:rsid w:val="003C708F"/>
    <w:rsid w:val="003C75E6"/>
    <w:rsid w:val="003C7811"/>
    <w:rsid w:val="003D3612"/>
    <w:rsid w:val="003D4CE9"/>
    <w:rsid w:val="003D6A6D"/>
    <w:rsid w:val="003E393B"/>
    <w:rsid w:val="003E421C"/>
    <w:rsid w:val="003E6423"/>
    <w:rsid w:val="003E79F2"/>
    <w:rsid w:val="003F089D"/>
    <w:rsid w:val="003F0BA9"/>
    <w:rsid w:val="003F11FF"/>
    <w:rsid w:val="003F201E"/>
    <w:rsid w:val="003F2CB9"/>
    <w:rsid w:val="003F5C07"/>
    <w:rsid w:val="003F6CC1"/>
    <w:rsid w:val="004033A0"/>
    <w:rsid w:val="004062DC"/>
    <w:rsid w:val="004136F5"/>
    <w:rsid w:val="00413840"/>
    <w:rsid w:val="00414211"/>
    <w:rsid w:val="004222F6"/>
    <w:rsid w:val="00422512"/>
    <w:rsid w:val="00422E13"/>
    <w:rsid w:val="00427519"/>
    <w:rsid w:val="00432C0D"/>
    <w:rsid w:val="004416D6"/>
    <w:rsid w:val="00450477"/>
    <w:rsid w:val="00463C39"/>
    <w:rsid w:val="0047190C"/>
    <w:rsid w:val="004722EA"/>
    <w:rsid w:val="00474B44"/>
    <w:rsid w:val="00476B5F"/>
    <w:rsid w:val="00483B63"/>
    <w:rsid w:val="0049441D"/>
    <w:rsid w:val="00495186"/>
    <w:rsid w:val="0049525E"/>
    <w:rsid w:val="00496EBD"/>
    <w:rsid w:val="00497E60"/>
    <w:rsid w:val="004A424E"/>
    <w:rsid w:val="004B22A0"/>
    <w:rsid w:val="004C1D62"/>
    <w:rsid w:val="004C257C"/>
    <w:rsid w:val="004C7CC4"/>
    <w:rsid w:val="004D00D4"/>
    <w:rsid w:val="004D20CF"/>
    <w:rsid w:val="004D5100"/>
    <w:rsid w:val="004E4024"/>
    <w:rsid w:val="004E75C6"/>
    <w:rsid w:val="004F01D4"/>
    <w:rsid w:val="004F3337"/>
    <w:rsid w:val="004F73F2"/>
    <w:rsid w:val="005002AD"/>
    <w:rsid w:val="0050301D"/>
    <w:rsid w:val="00505C74"/>
    <w:rsid w:val="005076DE"/>
    <w:rsid w:val="00514DB7"/>
    <w:rsid w:val="00517ECA"/>
    <w:rsid w:val="00520A59"/>
    <w:rsid w:val="005215D4"/>
    <w:rsid w:val="005278CF"/>
    <w:rsid w:val="0053000B"/>
    <w:rsid w:val="005304C6"/>
    <w:rsid w:val="005444B5"/>
    <w:rsid w:val="00546BAA"/>
    <w:rsid w:val="0055166A"/>
    <w:rsid w:val="00565757"/>
    <w:rsid w:val="005722BA"/>
    <w:rsid w:val="00572EDF"/>
    <w:rsid w:val="00573B61"/>
    <w:rsid w:val="005756C0"/>
    <w:rsid w:val="00583F51"/>
    <w:rsid w:val="0058468E"/>
    <w:rsid w:val="005859C0"/>
    <w:rsid w:val="00585C9A"/>
    <w:rsid w:val="0059206E"/>
    <w:rsid w:val="00592A75"/>
    <w:rsid w:val="005959DB"/>
    <w:rsid w:val="005A613C"/>
    <w:rsid w:val="005B1988"/>
    <w:rsid w:val="005B2600"/>
    <w:rsid w:val="005C55DF"/>
    <w:rsid w:val="005C6134"/>
    <w:rsid w:val="005C72A2"/>
    <w:rsid w:val="005D12E3"/>
    <w:rsid w:val="005E21DD"/>
    <w:rsid w:val="005E41EE"/>
    <w:rsid w:val="005F134F"/>
    <w:rsid w:val="005F4309"/>
    <w:rsid w:val="005F56B0"/>
    <w:rsid w:val="005F6085"/>
    <w:rsid w:val="00616025"/>
    <w:rsid w:val="00620322"/>
    <w:rsid w:val="00620792"/>
    <w:rsid w:val="00620C08"/>
    <w:rsid w:val="006235CE"/>
    <w:rsid w:val="0062389A"/>
    <w:rsid w:val="00625097"/>
    <w:rsid w:val="006306BE"/>
    <w:rsid w:val="00630D12"/>
    <w:rsid w:val="006317AC"/>
    <w:rsid w:val="006343FA"/>
    <w:rsid w:val="00646C8F"/>
    <w:rsid w:val="00646DA2"/>
    <w:rsid w:val="00647DFC"/>
    <w:rsid w:val="00651A3E"/>
    <w:rsid w:val="00654C1D"/>
    <w:rsid w:val="00660511"/>
    <w:rsid w:val="00674EF2"/>
    <w:rsid w:val="006761D5"/>
    <w:rsid w:val="00676E08"/>
    <w:rsid w:val="00682057"/>
    <w:rsid w:val="00684D30"/>
    <w:rsid w:val="00685975"/>
    <w:rsid w:val="00685C85"/>
    <w:rsid w:val="00691501"/>
    <w:rsid w:val="006925FE"/>
    <w:rsid w:val="0069300A"/>
    <w:rsid w:val="00693478"/>
    <w:rsid w:val="006937F2"/>
    <w:rsid w:val="00695E69"/>
    <w:rsid w:val="006960FB"/>
    <w:rsid w:val="00696A6F"/>
    <w:rsid w:val="0069745B"/>
    <w:rsid w:val="0069775D"/>
    <w:rsid w:val="006A615B"/>
    <w:rsid w:val="006A7D76"/>
    <w:rsid w:val="006B4776"/>
    <w:rsid w:val="006B6453"/>
    <w:rsid w:val="006C1587"/>
    <w:rsid w:val="006C1755"/>
    <w:rsid w:val="006C2B52"/>
    <w:rsid w:val="006C5B77"/>
    <w:rsid w:val="006D202E"/>
    <w:rsid w:val="006D65E2"/>
    <w:rsid w:val="006D782C"/>
    <w:rsid w:val="006D7FA7"/>
    <w:rsid w:val="006E4AAA"/>
    <w:rsid w:val="006E577D"/>
    <w:rsid w:val="006F0A83"/>
    <w:rsid w:val="006F1053"/>
    <w:rsid w:val="006F1737"/>
    <w:rsid w:val="006F2A37"/>
    <w:rsid w:val="006F32D8"/>
    <w:rsid w:val="006F56F8"/>
    <w:rsid w:val="006F571F"/>
    <w:rsid w:val="0070111B"/>
    <w:rsid w:val="007023B9"/>
    <w:rsid w:val="00702CCC"/>
    <w:rsid w:val="00706073"/>
    <w:rsid w:val="00706EF3"/>
    <w:rsid w:val="00707CD6"/>
    <w:rsid w:val="0071651D"/>
    <w:rsid w:val="00720640"/>
    <w:rsid w:val="0072129D"/>
    <w:rsid w:val="007212FA"/>
    <w:rsid w:val="007219F3"/>
    <w:rsid w:val="007247E5"/>
    <w:rsid w:val="00725128"/>
    <w:rsid w:val="00732ED1"/>
    <w:rsid w:val="007351F6"/>
    <w:rsid w:val="00735DCC"/>
    <w:rsid w:val="00736A01"/>
    <w:rsid w:val="00741A1A"/>
    <w:rsid w:val="0075078F"/>
    <w:rsid w:val="00754AFD"/>
    <w:rsid w:val="00756A48"/>
    <w:rsid w:val="007618EE"/>
    <w:rsid w:val="00771CEF"/>
    <w:rsid w:val="00774AF6"/>
    <w:rsid w:val="00780253"/>
    <w:rsid w:val="00784847"/>
    <w:rsid w:val="00787BB6"/>
    <w:rsid w:val="00787D49"/>
    <w:rsid w:val="007902F8"/>
    <w:rsid w:val="0079241D"/>
    <w:rsid w:val="00795EB5"/>
    <w:rsid w:val="00796C84"/>
    <w:rsid w:val="007A1595"/>
    <w:rsid w:val="007A4E08"/>
    <w:rsid w:val="007B0139"/>
    <w:rsid w:val="007B1BCC"/>
    <w:rsid w:val="007B214D"/>
    <w:rsid w:val="007B4D02"/>
    <w:rsid w:val="007C0C46"/>
    <w:rsid w:val="007C145B"/>
    <w:rsid w:val="007C30D8"/>
    <w:rsid w:val="007C71E2"/>
    <w:rsid w:val="007D01F8"/>
    <w:rsid w:val="007D1ACC"/>
    <w:rsid w:val="007D1FDE"/>
    <w:rsid w:val="007D2125"/>
    <w:rsid w:val="007D25D9"/>
    <w:rsid w:val="007D53D3"/>
    <w:rsid w:val="007D7013"/>
    <w:rsid w:val="007E6F4E"/>
    <w:rsid w:val="007F472C"/>
    <w:rsid w:val="007F7516"/>
    <w:rsid w:val="007F7B2C"/>
    <w:rsid w:val="00800105"/>
    <w:rsid w:val="00802644"/>
    <w:rsid w:val="00805AF8"/>
    <w:rsid w:val="00811F23"/>
    <w:rsid w:val="0081428C"/>
    <w:rsid w:val="00814C6C"/>
    <w:rsid w:val="00816311"/>
    <w:rsid w:val="008168D9"/>
    <w:rsid w:val="00820106"/>
    <w:rsid w:val="00827C19"/>
    <w:rsid w:val="00832114"/>
    <w:rsid w:val="00834FCE"/>
    <w:rsid w:val="008354EC"/>
    <w:rsid w:val="00837C66"/>
    <w:rsid w:val="008404E9"/>
    <w:rsid w:val="008468A2"/>
    <w:rsid w:val="008471CE"/>
    <w:rsid w:val="00854C14"/>
    <w:rsid w:val="00855CB8"/>
    <w:rsid w:val="00861871"/>
    <w:rsid w:val="008647F8"/>
    <w:rsid w:val="00865357"/>
    <w:rsid w:val="00867913"/>
    <w:rsid w:val="008707E1"/>
    <w:rsid w:val="00875CAA"/>
    <w:rsid w:val="00875F35"/>
    <w:rsid w:val="00876BB5"/>
    <w:rsid w:val="00877660"/>
    <w:rsid w:val="0088045F"/>
    <w:rsid w:val="008828F9"/>
    <w:rsid w:val="00882BC3"/>
    <w:rsid w:val="00890A86"/>
    <w:rsid w:val="008A0883"/>
    <w:rsid w:val="008A7409"/>
    <w:rsid w:val="008B38D8"/>
    <w:rsid w:val="008C050D"/>
    <w:rsid w:val="008C244E"/>
    <w:rsid w:val="008C60BF"/>
    <w:rsid w:val="008D1B39"/>
    <w:rsid w:val="008D5966"/>
    <w:rsid w:val="008D722B"/>
    <w:rsid w:val="008D7399"/>
    <w:rsid w:val="008D7DC3"/>
    <w:rsid w:val="00904128"/>
    <w:rsid w:val="00915667"/>
    <w:rsid w:val="00916BF4"/>
    <w:rsid w:val="00930BDF"/>
    <w:rsid w:val="009318CE"/>
    <w:rsid w:val="00932E49"/>
    <w:rsid w:val="00937658"/>
    <w:rsid w:val="00941221"/>
    <w:rsid w:val="0094547B"/>
    <w:rsid w:val="009467C7"/>
    <w:rsid w:val="00947952"/>
    <w:rsid w:val="00951CD6"/>
    <w:rsid w:val="009549B4"/>
    <w:rsid w:val="00964EC1"/>
    <w:rsid w:val="00965263"/>
    <w:rsid w:val="009658DE"/>
    <w:rsid w:val="009703A4"/>
    <w:rsid w:val="009756E3"/>
    <w:rsid w:val="00991162"/>
    <w:rsid w:val="00995C5A"/>
    <w:rsid w:val="009A79E5"/>
    <w:rsid w:val="009A7F89"/>
    <w:rsid w:val="009B04B8"/>
    <w:rsid w:val="009B26AA"/>
    <w:rsid w:val="009B41E2"/>
    <w:rsid w:val="009C0347"/>
    <w:rsid w:val="009C48AD"/>
    <w:rsid w:val="009D099F"/>
    <w:rsid w:val="009D12BC"/>
    <w:rsid w:val="009D1D42"/>
    <w:rsid w:val="009D641B"/>
    <w:rsid w:val="009E112F"/>
    <w:rsid w:val="009E1F36"/>
    <w:rsid w:val="009E3EED"/>
    <w:rsid w:val="009E4B94"/>
    <w:rsid w:val="009E79E6"/>
    <w:rsid w:val="009E7FE5"/>
    <w:rsid w:val="009F03A1"/>
    <w:rsid w:val="009F4ABA"/>
    <w:rsid w:val="009F6710"/>
    <w:rsid w:val="00A00912"/>
    <w:rsid w:val="00A020AC"/>
    <w:rsid w:val="00A04143"/>
    <w:rsid w:val="00A12882"/>
    <w:rsid w:val="00A14CCC"/>
    <w:rsid w:val="00A223E5"/>
    <w:rsid w:val="00A2723A"/>
    <w:rsid w:val="00A3475F"/>
    <w:rsid w:val="00A36B78"/>
    <w:rsid w:val="00A44046"/>
    <w:rsid w:val="00A4646C"/>
    <w:rsid w:val="00A5076E"/>
    <w:rsid w:val="00A50CB2"/>
    <w:rsid w:val="00A5105D"/>
    <w:rsid w:val="00A543D0"/>
    <w:rsid w:val="00A60411"/>
    <w:rsid w:val="00A63518"/>
    <w:rsid w:val="00A67309"/>
    <w:rsid w:val="00A71087"/>
    <w:rsid w:val="00A71313"/>
    <w:rsid w:val="00A719FE"/>
    <w:rsid w:val="00A728E1"/>
    <w:rsid w:val="00A72C5C"/>
    <w:rsid w:val="00A915EF"/>
    <w:rsid w:val="00A92CD8"/>
    <w:rsid w:val="00A96C0B"/>
    <w:rsid w:val="00A97453"/>
    <w:rsid w:val="00AB1695"/>
    <w:rsid w:val="00AB22E0"/>
    <w:rsid w:val="00AB54BC"/>
    <w:rsid w:val="00AB5A6B"/>
    <w:rsid w:val="00AD0BD1"/>
    <w:rsid w:val="00AD3B50"/>
    <w:rsid w:val="00AD41E4"/>
    <w:rsid w:val="00AE3ADB"/>
    <w:rsid w:val="00AE6010"/>
    <w:rsid w:val="00AE6661"/>
    <w:rsid w:val="00AF14DD"/>
    <w:rsid w:val="00AF2168"/>
    <w:rsid w:val="00AF3B13"/>
    <w:rsid w:val="00AF4233"/>
    <w:rsid w:val="00AF44F7"/>
    <w:rsid w:val="00AF6E05"/>
    <w:rsid w:val="00AF71A9"/>
    <w:rsid w:val="00B0193F"/>
    <w:rsid w:val="00B020A2"/>
    <w:rsid w:val="00B05AEB"/>
    <w:rsid w:val="00B142F8"/>
    <w:rsid w:val="00B36681"/>
    <w:rsid w:val="00B44620"/>
    <w:rsid w:val="00B51346"/>
    <w:rsid w:val="00B53F58"/>
    <w:rsid w:val="00B56EDF"/>
    <w:rsid w:val="00B570A0"/>
    <w:rsid w:val="00B6419B"/>
    <w:rsid w:val="00B65C95"/>
    <w:rsid w:val="00B751D9"/>
    <w:rsid w:val="00B75DAB"/>
    <w:rsid w:val="00B8219D"/>
    <w:rsid w:val="00B8372A"/>
    <w:rsid w:val="00B900F8"/>
    <w:rsid w:val="00B916DF"/>
    <w:rsid w:val="00B91AF4"/>
    <w:rsid w:val="00BA5E00"/>
    <w:rsid w:val="00BA777A"/>
    <w:rsid w:val="00BB10C9"/>
    <w:rsid w:val="00BB247D"/>
    <w:rsid w:val="00BB421C"/>
    <w:rsid w:val="00BB51C5"/>
    <w:rsid w:val="00BC0FB7"/>
    <w:rsid w:val="00BC5830"/>
    <w:rsid w:val="00BC5CFC"/>
    <w:rsid w:val="00BC7085"/>
    <w:rsid w:val="00BD23F2"/>
    <w:rsid w:val="00BD3E25"/>
    <w:rsid w:val="00BE0520"/>
    <w:rsid w:val="00BE245E"/>
    <w:rsid w:val="00BE2B80"/>
    <w:rsid w:val="00BE352B"/>
    <w:rsid w:val="00BE36DB"/>
    <w:rsid w:val="00BE44B1"/>
    <w:rsid w:val="00BF040B"/>
    <w:rsid w:val="00BF0B0C"/>
    <w:rsid w:val="00BF1B30"/>
    <w:rsid w:val="00BF2168"/>
    <w:rsid w:val="00C0063C"/>
    <w:rsid w:val="00C0571C"/>
    <w:rsid w:val="00C101C0"/>
    <w:rsid w:val="00C14167"/>
    <w:rsid w:val="00C20A43"/>
    <w:rsid w:val="00C2332C"/>
    <w:rsid w:val="00C26147"/>
    <w:rsid w:val="00C312FC"/>
    <w:rsid w:val="00C348BE"/>
    <w:rsid w:val="00C43500"/>
    <w:rsid w:val="00C45D81"/>
    <w:rsid w:val="00C50E91"/>
    <w:rsid w:val="00C525C9"/>
    <w:rsid w:val="00C53092"/>
    <w:rsid w:val="00C571AC"/>
    <w:rsid w:val="00C625DB"/>
    <w:rsid w:val="00C729E8"/>
    <w:rsid w:val="00C82FF8"/>
    <w:rsid w:val="00C84060"/>
    <w:rsid w:val="00C86E38"/>
    <w:rsid w:val="00C879E9"/>
    <w:rsid w:val="00C96709"/>
    <w:rsid w:val="00CA0C82"/>
    <w:rsid w:val="00CA7E4D"/>
    <w:rsid w:val="00CB177B"/>
    <w:rsid w:val="00CB2A2B"/>
    <w:rsid w:val="00CB3C39"/>
    <w:rsid w:val="00CB48C7"/>
    <w:rsid w:val="00CC460D"/>
    <w:rsid w:val="00CC52F6"/>
    <w:rsid w:val="00CD46BD"/>
    <w:rsid w:val="00CE121D"/>
    <w:rsid w:val="00CE2C9A"/>
    <w:rsid w:val="00CE3529"/>
    <w:rsid w:val="00CE603A"/>
    <w:rsid w:val="00CF1124"/>
    <w:rsid w:val="00D108E5"/>
    <w:rsid w:val="00D12688"/>
    <w:rsid w:val="00D26690"/>
    <w:rsid w:val="00D31954"/>
    <w:rsid w:val="00D36D74"/>
    <w:rsid w:val="00D43F81"/>
    <w:rsid w:val="00D4508D"/>
    <w:rsid w:val="00D46A58"/>
    <w:rsid w:val="00D472F0"/>
    <w:rsid w:val="00D5352A"/>
    <w:rsid w:val="00D65445"/>
    <w:rsid w:val="00D656C1"/>
    <w:rsid w:val="00D71B6B"/>
    <w:rsid w:val="00D72140"/>
    <w:rsid w:val="00D7267A"/>
    <w:rsid w:val="00D754F4"/>
    <w:rsid w:val="00D76AF6"/>
    <w:rsid w:val="00D87B95"/>
    <w:rsid w:val="00D903C8"/>
    <w:rsid w:val="00D92385"/>
    <w:rsid w:val="00D92EF8"/>
    <w:rsid w:val="00D969BD"/>
    <w:rsid w:val="00D974FA"/>
    <w:rsid w:val="00DA2B5F"/>
    <w:rsid w:val="00DA58BA"/>
    <w:rsid w:val="00DB1098"/>
    <w:rsid w:val="00DB48AF"/>
    <w:rsid w:val="00DB4A7F"/>
    <w:rsid w:val="00DB6205"/>
    <w:rsid w:val="00DB65F3"/>
    <w:rsid w:val="00DB70AB"/>
    <w:rsid w:val="00DB774E"/>
    <w:rsid w:val="00DC0234"/>
    <w:rsid w:val="00DC2FB0"/>
    <w:rsid w:val="00DC4569"/>
    <w:rsid w:val="00DC4B6F"/>
    <w:rsid w:val="00DC4EAF"/>
    <w:rsid w:val="00DC4FB1"/>
    <w:rsid w:val="00DC67B0"/>
    <w:rsid w:val="00DC70FA"/>
    <w:rsid w:val="00DD50FF"/>
    <w:rsid w:val="00DD7CCB"/>
    <w:rsid w:val="00DE0D08"/>
    <w:rsid w:val="00DE46C5"/>
    <w:rsid w:val="00DE7FC5"/>
    <w:rsid w:val="00DF07C1"/>
    <w:rsid w:val="00DF134B"/>
    <w:rsid w:val="00DF4148"/>
    <w:rsid w:val="00DF54C4"/>
    <w:rsid w:val="00DF6CDD"/>
    <w:rsid w:val="00DF7140"/>
    <w:rsid w:val="00E0252E"/>
    <w:rsid w:val="00E07420"/>
    <w:rsid w:val="00E11B9E"/>
    <w:rsid w:val="00E145FD"/>
    <w:rsid w:val="00E22EEF"/>
    <w:rsid w:val="00E31FDA"/>
    <w:rsid w:val="00E413C7"/>
    <w:rsid w:val="00E4169B"/>
    <w:rsid w:val="00E47DE8"/>
    <w:rsid w:val="00E51901"/>
    <w:rsid w:val="00E5537C"/>
    <w:rsid w:val="00E5611A"/>
    <w:rsid w:val="00E568EA"/>
    <w:rsid w:val="00E60A0C"/>
    <w:rsid w:val="00E62908"/>
    <w:rsid w:val="00E63654"/>
    <w:rsid w:val="00E640F5"/>
    <w:rsid w:val="00E7001F"/>
    <w:rsid w:val="00E75F6D"/>
    <w:rsid w:val="00E822C2"/>
    <w:rsid w:val="00E83646"/>
    <w:rsid w:val="00E869DF"/>
    <w:rsid w:val="00E879B9"/>
    <w:rsid w:val="00E92273"/>
    <w:rsid w:val="00E92A16"/>
    <w:rsid w:val="00E949EE"/>
    <w:rsid w:val="00E95BF7"/>
    <w:rsid w:val="00E96D6E"/>
    <w:rsid w:val="00EA0FD1"/>
    <w:rsid w:val="00EA1A67"/>
    <w:rsid w:val="00EA228C"/>
    <w:rsid w:val="00EB42B2"/>
    <w:rsid w:val="00EB5C55"/>
    <w:rsid w:val="00EB6C2E"/>
    <w:rsid w:val="00EC0102"/>
    <w:rsid w:val="00EC388C"/>
    <w:rsid w:val="00EC6671"/>
    <w:rsid w:val="00EC7223"/>
    <w:rsid w:val="00ED4A72"/>
    <w:rsid w:val="00EE21A2"/>
    <w:rsid w:val="00EE3FC1"/>
    <w:rsid w:val="00EE6558"/>
    <w:rsid w:val="00F01410"/>
    <w:rsid w:val="00F02411"/>
    <w:rsid w:val="00F031A0"/>
    <w:rsid w:val="00F05798"/>
    <w:rsid w:val="00F116E2"/>
    <w:rsid w:val="00F12A7F"/>
    <w:rsid w:val="00F155B4"/>
    <w:rsid w:val="00F23186"/>
    <w:rsid w:val="00F25C07"/>
    <w:rsid w:val="00F26A6F"/>
    <w:rsid w:val="00F30B3E"/>
    <w:rsid w:val="00F34A73"/>
    <w:rsid w:val="00F37426"/>
    <w:rsid w:val="00F4503D"/>
    <w:rsid w:val="00F50300"/>
    <w:rsid w:val="00F51227"/>
    <w:rsid w:val="00F5308D"/>
    <w:rsid w:val="00F65A77"/>
    <w:rsid w:val="00F65BEB"/>
    <w:rsid w:val="00F66EBD"/>
    <w:rsid w:val="00F71A50"/>
    <w:rsid w:val="00F805C0"/>
    <w:rsid w:val="00F82905"/>
    <w:rsid w:val="00F86423"/>
    <w:rsid w:val="00F935C8"/>
    <w:rsid w:val="00F93F3D"/>
    <w:rsid w:val="00F94B33"/>
    <w:rsid w:val="00F97B70"/>
    <w:rsid w:val="00FA0D6A"/>
    <w:rsid w:val="00FA3790"/>
    <w:rsid w:val="00FA5C86"/>
    <w:rsid w:val="00FB6A28"/>
    <w:rsid w:val="00FB77DC"/>
    <w:rsid w:val="00FC046A"/>
    <w:rsid w:val="00FC3B47"/>
    <w:rsid w:val="00FC4EA6"/>
    <w:rsid w:val="00FC506E"/>
    <w:rsid w:val="00FD67F9"/>
    <w:rsid w:val="00FD6ED9"/>
    <w:rsid w:val="00FE1D61"/>
    <w:rsid w:val="00FE1E53"/>
    <w:rsid w:val="00FE4C40"/>
    <w:rsid w:val="00FE59D4"/>
    <w:rsid w:val="00FE5A17"/>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3575</Words>
  <Characters>20381</Characters>
  <Application>Microsoft Office Word</Application>
  <DocSecurity>0</DocSecurity>
  <Lines>169</Lines>
  <Paragraphs>47</Paragraphs>
  <ScaleCrop>false</ScaleCrop>
  <Company>Hewlett-Packard Company</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2021-11-18T17:44:00Z</dcterms:created>
  <dcterms:modified xsi:type="dcterms:W3CDTF">2021-11-18T17:44:00Z</dcterms:modified>
</cp:coreProperties>
</file>